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0252" w14:textId="1F93A00F" w:rsidR="00535327" w:rsidRDefault="00535327" w:rsidP="00B8413B">
      <w:pPr>
        <w:tabs>
          <w:tab w:val="left" w:pos="6233"/>
        </w:tabs>
        <w:spacing w:after="0" w:line="240" w:lineRule="auto"/>
        <w:rPr>
          <w:rFonts w:ascii="Arial" w:hAnsi="Arial" w:cs="Arial"/>
          <w:b/>
          <w:color w:val="365F91" w:themeColor="accent1" w:themeShade="BF"/>
          <w:sz w:val="36"/>
          <w:szCs w:val="36"/>
        </w:rPr>
        <w:bidi w:val="0"/>
      </w:pPr>
      <w:r>
        <w:rPr>
          <w:noProof/>
          <w:lang w:val="pl"/>
          <w:b w:val="0"/>
          <w:bCs w:val="0"/>
          <w:i w:val="0"/>
          <w:iCs w:val="0"/>
          <w:u w:val="none"/>
          <w:vertAlign w:val="baseline"/>
          <w:rtl w:val="0"/>
        </w:rPr>
        <w:drawing>
          <wp:anchor distT="0" distB="0" distL="114300" distR="114300" simplePos="0" relativeHeight="251659264" behindDoc="0" locked="0" layoutInCell="1" allowOverlap="1" wp14:anchorId="06ACA252" wp14:editId="1E8EBF4F">
            <wp:simplePos x="0" y="0"/>
            <wp:positionH relativeFrom="column">
              <wp:posOffset>4846320</wp:posOffset>
            </wp:positionH>
            <wp:positionV relativeFrom="page">
              <wp:posOffset>439258</wp:posOffset>
            </wp:positionV>
            <wp:extent cx="997459" cy="655607"/>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459" cy="655607"/>
                    </a:xfrm>
                    <a:prstGeom prst="rect">
                      <a:avLst/>
                    </a:prstGeom>
                  </pic:spPr>
                </pic:pic>
              </a:graphicData>
            </a:graphic>
            <wp14:sizeRelH relativeFrom="margin">
              <wp14:pctWidth>0</wp14:pctWidth>
            </wp14:sizeRelH>
            <wp14:sizeRelV relativeFrom="margin">
              <wp14:pctHeight>0</wp14:pctHeight>
            </wp14:sizeRelV>
          </wp:anchor>
        </w:drawing>
      </w:r>
      <w:r>
        <w:rPr>
          <w:lang w:val="pl"/>
          <w:b w:val="1"/>
          <w:bCs w:val="1"/>
          <w:i w:val="0"/>
          <w:iCs w:val="0"/>
          <w:u w:val="none"/>
          <w:vertAlign w:val="baseline"/>
          <w:rtl w:val="0"/>
        </w:rPr>
        <w:tab/>
      </w:r>
    </w:p>
    <w:p w14:paraId="4A310E81" w14:textId="77777777" w:rsidR="00535327" w:rsidRPr="00535327" w:rsidRDefault="00535327" w:rsidP="00B8413B">
      <w:pPr>
        <w:spacing w:after="0" w:line="240" w:lineRule="auto"/>
        <w:rPr>
          <w:rFonts w:ascii="Arial" w:hAnsi="Arial" w:cs="Arial"/>
          <w:b/>
          <w:color w:val="365F91" w:themeColor="accent1" w:themeShade="BF"/>
          <w:sz w:val="52"/>
          <w:szCs w:val="52"/>
        </w:rPr>
      </w:pPr>
    </w:p>
    <w:p w14:paraId="27AC3A1C" w14:textId="0FBFBFE3" w:rsidR="00535327" w:rsidRDefault="00535327" w:rsidP="00B8413B">
      <w:pPr>
        <w:spacing w:after="0" w:line="240" w:lineRule="auto"/>
        <w:rPr>
          <w:rFonts w:ascii="Arial" w:hAnsi="Arial" w:cs="Arial"/>
          <w:b/>
          <w:color w:val="365F91" w:themeColor="accent1" w:themeShade="BF"/>
          <w:sz w:val="36"/>
          <w:szCs w:val="36"/>
        </w:rPr>
        <w:bidi w:val="0"/>
      </w:pPr>
      <w:r>
        <w:rPr>
          <w:rFonts w:ascii="Arial" w:cs="Arial" w:hAnsi="Arial"/>
          <w:noProof/>
          <w:color w:val="0070C0"/>
          <w:sz w:val="32"/>
          <w:szCs w:val="32"/>
          <w:lang w:val="pl"/>
          <w:b w:val="1"/>
          <w:bCs w:val="1"/>
          <w:i w:val="0"/>
          <w:iCs w:val="0"/>
          <w:u w:val="none"/>
          <w:vertAlign w:val="baseline"/>
          <w:rtl w:val="0"/>
        </w:rPr>
        <w:drawing>
          <wp:inline distT="0" distB="0" distL="0" distR="0" wp14:anchorId="625F7EC9" wp14:editId="5C082EED">
            <wp:extent cx="3045993" cy="691764"/>
            <wp:effectExtent l="0" t="0" r="2540" b="0"/>
            <wp:docPr id="4" name="Picture 4" descr="Ikona Photonet typ czarno-biał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net Icon Type Black And Whit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8256" cy="694549"/>
                    </a:xfrm>
                    <a:prstGeom prst="rect">
                      <a:avLst/>
                    </a:prstGeom>
                    <a:noFill/>
                    <a:ln>
                      <a:noFill/>
                    </a:ln>
                  </pic:spPr>
                </pic:pic>
              </a:graphicData>
            </a:graphic>
          </wp:inline>
        </w:drawing>
      </w:r>
    </w:p>
    <w:p w14:paraId="36E03477" w14:textId="77777777" w:rsidR="00094FC9" w:rsidRPr="00094FC9" w:rsidRDefault="00094FC9" w:rsidP="00B8413B">
      <w:pPr>
        <w:spacing w:after="0" w:line="240" w:lineRule="auto"/>
        <w:ind w:right="-472"/>
        <w:rPr>
          <w:rFonts w:ascii="Arial" w:hAnsi="Arial" w:cs="Arial"/>
          <w:b/>
          <w:color w:val="004785"/>
          <w:sz w:val="12"/>
          <w:szCs w:val="12"/>
        </w:rPr>
      </w:pPr>
    </w:p>
    <w:p w14:paraId="08B3D71A" w14:textId="77777777" w:rsidR="00662877" w:rsidRDefault="00662877" w:rsidP="00B8413B">
      <w:pPr>
        <w:spacing w:after="0" w:line="240" w:lineRule="auto"/>
        <w:rPr>
          <w:rFonts w:ascii="Arial" w:hAnsi="Arial" w:cs="Arial"/>
          <w:b/>
          <w:color w:val="004785"/>
          <w:sz w:val="40"/>
          <w:szCs w:val="40"/>
        </w:rPr>
        <w:bidi w:val="0"/>
      </w:pPr>
      <w:r>
        <w:rPr>
          <w:rFonts w:ascii="Arial" w:cs="Arial" w:hAnsi="Arial"/>
          <w:color w:val="004785"/>
          <w:sz w:val="40"/>
          <w:szCs w:val="40"/>
          <w:lang w:val="pl"/>
          <w:b w:val="1"/>
          <w:bCs w:val="1"/>
          <w:i w:val="0"/>
          <w:iCs w:val="0"/>
          <w:u w:val="none"/>
          <w:vertAlign w:val="baseline"/>
          <w:rtl w:val="0"/>
        </w:rPr>
        <w:t xml:space="preserve">Terapia UVB (Ultrafiolet B) </w:t>
      </w:r>
    </w:p>
    <w:p w14:paraId="25A66B3F" w14:textId="67FDA51A" w:rsidR="00094FC9" w:rsidRPr="00E75020" w:rsidRDefault="00E75020" w:rsidP="00B8413B">
      <w:pPr>
        <w:spacing w:after="0" w:line="240" w:lineRule="auto"/>
        <w:rPr>
          <w:rFonts w:ascii="Arial" w:hAnsi="Arial" w:cs="Arial"/>
          <w:bCs/>
          <w:sz w:val="24"/>
          <w:szCs w:val="28"/>
        </w:rPr>
        <w:bidi w:val="0"/>
      </w:pPr>
      <w:r>
        <w:rPr>
          <w:rFonts w:ascii="Arial" w:cs="Arial" w:hAnsi="Arial"/>
          <w:color w:val="004785"/>
          <w:sz w:val="36"/>
          <w:szCs w:val="36"/>
          <w:lang w:val="pl"/>
          <w:b w:val="0"/>
          <w:bCs w:val="0"/>
          <w:i w:val="0"/>
          <w:iCs w:val="0"/>
          <w:u w:val="none"/>
          <w:vertAlign w:val="baseline"/>
          <w:rtl w:val="0"/>
        </w:rPr>
        <w:t xml:space="preserve">Arkusz pytań i odpowiedzi dla pacjentów*</w:t>
      </w:r>
    </w:p>
    <w:p w14:paraId="2FF41986" w14:textId="43833792" w:rsidR="00E75020" w:rsidRDefault="00E75020" w:rsidP="00B8413B">
      <w:pPr>
        <w:spacing w:after="0" w:line="240" w:lineRule="auto"/>
        <w:rPr>
          <w:rFonts w:ascii="Arial" w:hAnsi="Arial" w:cs="Arial"/>
          <w:sz w:val="24"/>
          <w:szCs w:val="28"/>
        </w:rPr>
      </w:pPr>
    </w:p>
    <w:p w14:paraId="4235BE41" w14:textId="77777777" w:rsidR="00662877" w:rsidRPr="00662877" w:rsidRDefault="00662877" w:rsidP="00662877">
      <w:pPr>
        <w:spacing w:after="0" w:line="240" w:lineRule="auto"/>
        <w:rPr>
          <w:rFonts w:ascii="Arial" w:hAnsi="Arial" w:cs="Arial"/>
          <w:b/>
          <w:bCs/>
          <w:iCs/>
          <w:color w:val="000000" w:themeColor="text1"/>
          <w:sz w:val="24"/>
          <w:szCs w:val="24"/>
        </w:rPr>
        <w:bidi w:val="0"/>
      </w:pPr>
      <w:r>
        <w:rPr>
          <w:rFonts w:ascii="Arial" w:cs="Arial" w:hAnsi="Arial"/>
          <w:color w:val="000000" w:themeColor="text1"/>
          <w:sz w:val="24"/>
          <w:szCs w:val="24"/>
          <w:lang w:val="pl"/>
          <w:b w:val="1"/>
          <w:bCs w:val="1"/>
          <w:i w:val="0"/>
          <w:iCs w:val="0"/>
          <w:u w:val="none"/>
          <w:vertAlign w:val="baseline"/>
          <w:rtl w:val="0"/>
        </w:rPr>
        <w:t xml:space="preserve">Niniejszy arkusz informacyjny odpowie na najczęstsze pytania dotyczące leczenia UVB. W razie jakichkolwiek wątpliwości porozmawiaj ze swoją pielęgniarką lub lekarzem.</w:t>
      </w:r>
    </w:p>
    <w:p w14:paraId="22D0A1CD" w14:textId="77777777" w:rsidR="00662877" w:rsidRPr="00662877" w:rsidRDefault="00662877" w:rsidP="00662877">
      <w:pPr>
        <w:spacing w:after="0" w:line="240" w:lineRule="auto"/>
        <w:rPr>
          <w:rFonts w:ascii="Arial" w:hAnsi="Arial" w:cs="Arial"/>
          <w:i/>
          <w:sz w:val="24"/>
          <w:szCs w:val="24"/>
        </w:rPr>
      </w:pPr>
    </w:p>
    <w:p w14:paraId="38DBF550" w14:textId="77777777" w:rsidR="00662877" w:rsidRPr="00662877" w:rsidRDefault="00662877" w:rsidP="00662877">
      <w:pPr>
        <w:spacing w:after="0" w:line="240" w:lineRule="auto"/>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Co to jest UVB?</w:t>
      </w:r>
    </w:p>
    <w:p w14:paraId="695ECE9C" w14:textId="77777777" w:rsidR="00662877" w:rsidRPr="00662877" w:rsidRDefault="00662877" w:rsidP="00662877">
      <w:pPr>
        <w:spacing w:after="0" w:line="240" w:lineRule="auto"/>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UVB oznacza Ultrafiolet B. Określone promienie UVB („wąskie pasmo UVB”) produkują lampy do naświetlania.  Promienie te działają antyzapalnie na skórę.  Chociaż promienie te są częścią światła słonecznego, leczenie UVB jest zazwyczaj bardziej skuteczne niż światło słoneczne z powodu unikania szkodliwych i nieskutecznych promieni słonecznych.</w:t>
      </w:r>
    </w:p>
    <w:p w14:paraId="75291AA0" w14:textId="77777777" w:rsidR="00662877" w:rsidRPr="00662877" w:rsidRDefault="00662877" w:rsidP="00662877">
      <w:pPr>
        <w:spacing w:after="0" w:line="240" w:lineRule="auto"/>
        <w:rPr>
          <w:rFonts w:ascii="Arial" w:hAnsi="Arial" w:cs="Arial"/>
          <w:sz w:val="24"/>
          <w:szCs w:val="24"/>
        </w:rPr>
      </w:pPr>
    </w:p>
    <w:p w14:paraId="44EF51CD" w14:textId="77777777" w:rsidR="00662877" w:rsidRPr="00662877" w:rsidRDefault="00662877" w:rsidP="00662877">
      <w:pPr>
        <w:spacing w:after="0" w:line="240" w:lineRule="auto"/>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Dlaczego otrzymam terapię UVB?</w:t>
      </w:r>
    </w:p>
    <w:p w14:paraId="2C22120C" w14:textId="77777777" w:rsidR="00662877" w:rsidRPr="00662877" w:rsidRDefault="00662877" w:rsidP="00662877">
      <w:pPr>
        <w:spacing w:after="0" w:line="240" w:lineRule="auto"/>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Terapia jest szczególnie skuteczna w przypadku wielu różnych dolegliwości skóry, w tym łuszczycy i egzemy, a także w celu nabycia tolerancji na naturalne światło ultrafioletowe u osób ze skórą wrażliwą na światło. Terapia nie zapewnia całkowitego wyleczenia a dolegliwości skórne mogą ustąpić tylko częściowo.</w:t>
      </w:r>
    </w:p>
    <w:p w14:paraId="321B1167" w14:textId="77777777" w:rsidR="00662877" w:rsidRPr="00662877" w:rsidRDefault="00662877" w:rsidP="00662877">
      <w:pPr>
        <w:spacing w:after="0" w:line="240" w:lineRule="auto"/>
        <w:rPr>
          <w:rFonts w:ascii="Arial" w:hAnsi="Arial" w:cs="Arial"/>
          <w:b/>
          <w:sz w:val="24"/>
          <w:szCs w:val="24"/>
        </w:rPr>
      </w:pPr>
    </w:p>
    <w:p w14:paraId="53777B5A" w14:textId="77777777" w:rsidR="00662877" w:rsidRPr="00662877" w:rsidRDefault="00662877" w:rsidP="00662877">
      <w:pPr>
        <w:spacing w:after="0" w:line="240" w:lineRule="auto"/>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Co się wydarzy podczas mojej wizyty w klinice fototerapii?</w:t>
      </w:r>
    </w:p>
    <w:p w14:paraId="29C40ADB" w14:textId="77777777" w:rsidR="00662877" w:rsidRPr="00662877" w:rsidRDefault="00662877" w:rsidP="00662877">
      <w:pPr>
        <w:spacing w:after="0" w:line="240" w:lineRule="auto"/>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Podczas Twojej pierwszej wizyty pielęgniarka omówi z Tobą odpowiednią dokumentację leczenia.  Pielęgniarka oprowadzi Cię po oddziale i wyjaśni Ci leczenie oraz wszystkie procedury.</w:t>
      </w:r>
    </w:p>
    <w:p w14:paraId="60E14142" w14:textId="77777777" w:rsidR="00662877" w:rsidRPr="00662877" w:rsidRDefault="00662877" w:rsidP="00662877">
      <w:pPr>
        <w:spacing w:after="0" w:line="240" w:lineRule="auto"/>
        <w:rPr>
          <w:rFonts w:ascii="Arial" w:hAnsi="Arial" w:cs="Arial"/>
          <w:sz w:val="24"/>
          <w:szCs w:val="24"/>
        </w:rPr>
      </w:pPr>
    </w:p>
    <w:p w14:paraId="3C9168AE" w14:textId="77777777" w:rsidR="00662877" w:rsidRPr="00662877" w:rsidRDefault="00662877" w:rsidP="00662877">
      <w:pPr>
        <w:spacing w:after="0" w:line="240" w:lineRule="auto"/>
        <w:rPr>
          <w:rFonts w:ascii="Arial" w:hAnsi="Arial" w:cs="Arial"/>
          <w:b/>
          <w:color w:val="000000"/>
          <w:sz w:val="24"/>
          <w:szCs w:val="24"/>
        </w:rPr>
        <w:bidi w:val="0"/>
      </w:pPr>
      <w:r>
        <w:rPr>
          <w:rFonts w:ascii="Arial" w:cs="Arial" w:hAnsi="Arial"/>
          <w:color w:val="000000"/>
          <w:sz w:val="24"/>
          <w:szCs w:val="24"/>
          <w:lang w:val="pl"/>
          <w:b w:val="1"/>
          <w:bCs w:val="1"/>
          <w:i w:val="0"/>
          <w:iCs w:val="0"/>
          <w:u w:val="none"/>
          <w:vertAlign w:val="baseline"/>
          <w:rtl w:val="0"/>
        </w:rPr>
        <w:t xml:space="preserve">Ośrodki stosują różne metodologie ustalenia Twojej dawki fototerapii na początku leczenia.</w:t>
      </w:r>
    </w:p>
    <w:p w14:paraId="31699DAC" w14:textId="77777777" w:rsidR="00662877" w:rsidRPr="00662877" w:rsidRDefault="00662877" w:rsidP="00662877">
      <w:pPr>
        <w:spacing w:after="0" w:line="240" w:lineRule="auto"/>
        <w:rPr>
          <w:rFonts w:ascii="Arial" w:hAnsi="Arial" w:cs="Arial"/>
          <w:b/>
          <w:color w:val="0000FF"/>
          <w:sz w:val="24"/>
          <w:szCs w:val="24"/>
        </w:rPr>
      </w:pPr>
    </w:p>
    <w:p w14:paraId="3BD2ADBF" w14:textId="77777777" w:rsidR="00662877" w:rsidRPr="00662877" w:rsidRDefault="00662877" w:rsidP="00662877">
      <w:pPr>
        <w:spacing w:after="0" w:line="240" w:lineRule="auto"/>
        <w:rPr>
          <w:rFonts w:ascii="Arial" w:hAnsi="Arial" w:cs="Arial"/>
          <w:color w:val="000000"/>
          <w:sz w:val="24"/>
          <w:szCs w:val="24"/>
        </w:rPr>
        <w:bidi w:val="0"/>
      </w:pPr>
      <w:r>
        <w:rPr>
          <w:rFonts w:ascii="Arial" w:cs="Arial" w:hAnsi="Arial"/>
          <w:color w:val="000000"/>
          <w:sz w:val="24"/>
          <w:szCs w:val="24"/>
          <w:lang w:val="pl"/>
          <w:b w:val="0"/>
          <w:bCs w:val="0"/>
          <w:i w:val="0"/>
          <w:iCs w:val="0"/>
          <w:u w:val="none"/>
          <w:vertAlign w:val="baseline"/>
          <w:rtl w:val="0"/>
        </w:rPr>
        <w:t xml:space="preserve">Przed rozpoczęciem fototerapii zazwyczaj konieczna mała dawka testowa o nazwie MPD (Minimal Erythema Dose - minimalna dawka rumieniowa).  Dawki światła ultrafioletowego B zostaną skierowane na niewielkie koła na Twoich plecach lub ramieniu. Zazwyczaj trwa to kilka minut, a wynik zostanie odczytany następnego dnia (24 godziny później).  Wynik pozwoli ustalić, jaką dawkę fototerapii należy zastosować wstępnie.</w:t>
      </w:r>
    </w:p>
    <w:p w14:paraId="1C603F32" w14:textId="77777777" w:rsidR="00662877" w:rsidRPr="00662877" w:rsidRDefault="00662877" w:rsidP="00662877">
      <w:pPr>
        <w:spacing w:after="0" w:line="240" w:lineRule="auto"/>
        <w:rPr>
          <w:rFonts w:ascii="Arial" w:hAnsi="Arial" w:cs="Arial"/>
          <w:color w:val="000000"/>
          <w:sz w:val="24"/>
          <w:szCs w:val="24"/>
        </w:rPr>
      </w:pPr>
    </w:p>
    <w:p w14:paraId="33652D98" w14:textId="77777777" w:rsidR="00662877" w:rsidRPr="00662877" w:rsidRDefault="00662877" w:rsidP="00662877">
      <w:pPr>
        <w:spacing w:after="0" w:line="240" w:lineRule="auto"/>
        <w:rPr>
          <w:rFonts w:ascii="Arial" w:hAnsi="Arial" w:cs="Arial"/>
          <w:color w:val="000000"/>
          <w:sz w:val="24"/>
          <w:szCs w:val="24"/>
        </w:rPr>
        <w:bidi w:val="0"/>
      </w:pPr>
      <w:r>
        <w:rPr>
          <w:rFonts w:ascii="Arial" w:cs="Arial" w:hAnsi="Arial"/>
          <w:color w:val="000000"/>
          <w:sz w:val="24"/>
          <w:szCs w:val="24"/>
          <w:lang w:val="pl"/>
          <w:b w:val="0"/>
          <w:bCs w:val="0"/>
          <w:i w:val="0"/>
          <w:iCs w:val="0"/>
          <w:u w:val="none"/>
          <w:vertAlign w:val="baseline"/>
          <w:rtl w:val="0"/>
        </w:rPr>
        <w:t xml:space="preserve">Zazwyczaj dawka MED jest konieczna nawet, jeśli pacjent otrzymał leczenie UVB w przeszłości. To dlatego, że wrażliwość Twojej skóry na światło UVB może ulec zmianie.  Dawka MED zapewnia nie tylko terapię bezpieczną dawką UVB, ale również ustala odpowiednio wysoką dawkę na Twoim wstępnym etapie leczenia.  </w:t>
      </w:r>
    </w:p>
    <w:p w14:paraId="4B92DE2F" w14:textId="77777777" w:rsidR="00662877" w:rsidRPr="00662877" w:rsidRDefault="00662877" w:rsidP="00662877">
      <w:pPr>
        <w:spacing w:after="0" w:line="240" w:lineRule="auto"/>
        <w:rPr>
          <w:rFonts w:ascii="Arial" w:hAnsi="Arial" w:cs="Arial"/>
          <w:color w:val="000000"/>
          <w:sz w:val="24"/>
          <w:szCs w:val="24"/>
        </w:rPr>
      </w:pPr>
    </w:p>
    <w:p w14:paraId="5C62933B" w14:textId="77777777" w:rsidR="00662877" w:rsidRPr="00662877" w:rsidRDefault="00662877" w:rsidP="00662877">
      <w:pPr>
        <w:spacing w:after="0" w:line="240" w:lineRule="auto"/>
        <w:rPr>
          <w:rFonts w:ascii="Arial" w:hAnsi="Arial" w:cs="Arial"/>
          <w:color w:val="000000"/>
          <w:sz w:val="24"/>
          <w:szCs w:val="24"/>
        </w:rPr>
        <w:bidi w:val="0"/>
      </w:pPr>
      <w:r>
        <w:rPr>
          <w:rFonts w:ascii="Arial" w:cs="Arial" w:hAnsi="Arial"/>
          <w:color w:val="000000"/>
          <w:sz w:val="24"/>
          <w:szCs w:val="24"/>
          <w:lang w:val="pl"/>
          <w:b w:val="0"/>
          <w:bCs w:val="0"/>
          <w:i w:val="0"/>
          <w:iCs w:val="0"/>
          <w:u w:val="none"/>
          <w:vertAlign w:val="baseline"/>
          <w:rtl w:val="0"/>
        </w:rPr>
        <w:t xml:space="preserve">Jeżeli nie można przeprowadzić dawki MED, leczenie rozpoczyna się od małej dawki. Często pierwszy zabieg przeprowadza się na małym obszarze testowym, np. na przedramieniu, żeby ustalić bezpieczną dawkę wstępną. Może to być konieczne, jeśli podejrzewasz u siebie nietypową wrażliwość na światło słoneczne lub jeśli bierzesz leki, które mogą podwyższyć wrażliwość. Członek personelu może też zapytać Cię o Twoją historię kontaktu ze słońcem, np. czy się opalasz czy spalasz, i użyć Twojego rodzaju skóry do określenia dawki wstępnej. </w:t>
      </w:r>
    </w:p>
    <w:p w14:paraId="4CB71653" w14:textId="77777777" w:rsidR="00662877" w:rsidRPr="00662877" w:rsidRDefault="00662877" w:rsidP="00662877">
      <w:pPr>
        <w:spacing w:after="0" w:line="240" w:lineRule="auto"/>
        <w:rPr>
          <w:rFonts w:ascii="Arial" w:hAnsi="Arial" w:cs="Arial"/>
          <w:b/>
          <w:color w:val="000000"/>
          <w:sz w:val="24"/>
          <w:szCs w:val="24"/>
        </w:rPr>
      </w:pPr>
    </w:p>
    <w:p w14:paraId="26E04A77" w14:textId="77777777" w:rsidR="00662877" w:rsidRPr="00662877" w:rsidRDefault="00662877" w:rsidP="00662877">
      <w:pPr>
        <w:spacing w:after="0" w:line="240" w:lineRule="auto"/>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Jak długo będzie trwało moje leczenie UVB?</w:t>
      </w:r>
    </w:p>
    <w:p w14:paraId="059588AE" w14:textId="77777777" w:rsidR="00662877" w:rsidRPr="00662877" w:rsidRDefault="00662877" w:rsidP="00662877">
      <w:pPr>
        <w:spacing w:after="0" w:line="240" w:lineRule="auto"/>
        <w:rPr>
          <w:rFonts w:ascii="Arial" w:hAnsi="Arial" w:cs="Arial"/>
          <w:color w:val="000000"/>
          <w:sz w:val="24"/>
          <w:szCs w:val="24"/>
        </w:rPr>
        <w:bidi w:val="0"/>
      </w:pPr>
      <w:r>
        <w:rPr>
          <w:rFonts w:ascii="Arial" w:cs="Arial" w:hAnsi="Arial"/>
          <w:color w:val="000000"/>
          <w:sz w:val="24"/>
          <w:szCs w:val="24"/>
          <w:lang w:val="pl"/>
          <w:b w:val="0"/>
          <w:bCs w:val="0"/>
          <w:i w:val="0"/>
          <w:iCs w:val="0"/>
          <w:u w:val="none"/>
          <w:vertAlign w:val="baseline"/>
          <w:rtl w:val="0"/>
        </w:rPr>
        <w:t xml:space="preserve">Długość leczenia zależy od pacjenta, ale najczęściej leczenie trwa przez 8 tygodni. Indywidualny zabieg trwa kilka minut, a cała wizyta maksymalnie pół godziny.  Zabiegi zazwyczaj odbywają się 3 razy w tygodniu.  Podczas każdej wizyty zbada Cię członek personelu.  W razie potrzeby odbędzie się konsultacja z lekarzem.  </w:t>
      </w:r>
    </w:p>
    <w:p w14:paraId="54A93FB2" w14:textId="77777777" w:rsidR="00662877" w:rsidRPr="00662877" w:rsidRDefault="00662877" w:rsidP="00662877">
      <w:pPr>
        <w:spacing w:after="0" w:line="240" w:lineRule="auto"/>
        <w:rPr>
          <w:rFonts w:ascii="Arial" w:hAnsi="Arial" w:cs="Arial"/>
          <w:color w:val="000000"/>
          <w:sz w:val="24"/>
          <w:szCs w:val="24"/>
        </w:rPr>
      </w:pPr>
    </w:p>
    <w:p w14:paraId="7BFD6A40" w14:textId="77777777" w:rsidR="00662877" w:rsidRPr="00662877" w:rsidRDefault="00662877" w:rsidP="00662877">
      <w:pPr>
        <w:spacing w:after="0" w:line="240" w:lineRule="auto"/>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Co z moimi kremami?</w:t>
      </w:r>
    </w:p>
    <w:p w14:paraId="43E20A3E" w14:textId="77777777" w:rsidR="00662877" w:rsidRPr="00662877" w:rsidRDefault="00662877" w:rsidP="00662877">
      <w:pPr>
        <w:spacing w:after="0" w:line="240" w:lineRule="auto"/>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Podczas leczenia kontynuuj stosowanie swoich kremów nawilżających.  Jeżeli używasz innych kremów leczniczych, pielęgniarka powie Ci, czy możesz ich dalej używać.  Jeżeli masz egzemę, szczególnie ważne jest stosowanie kremów nawilżających przed i po leczeniu.  Upewnij się, że używasz właściwych kremów nawilżających i staraj się utrzymywać ten sam odstęp czasu (ok. 1 godziny) między stosowaniem kremu nawilżającego a zabiegiem UVB.</w:t>
      </w:r>
    </w:p>
    <w:p w14:paraId="51AFC311" w14:textId="77777777" w:rsidR="00662877" w:rsidRPr="00662877" w:rsidRDefault="00662877" w:rsidP="00662877">
      <w:pPr>
        <w:spacing w:after="0" w:line="240" w:lineRule="auto"/>
        <w:rPr>
          <w:rFonts w:ascii="Arial" w:hAnsi="Arial" w:cs="Arial"/>
          <w:sz w:val="24"/>
          <w:szCs w:val="24"/>
        </w:rPr>
      </w:pPr>
    </w:p>
    <w:p w14:paraId="5EDB3525" w14:textId="77777777" w:rsidR="00662877" w:rsidRPr="00662877" w:rsidRDefault="00662877" w:rsidP="00662877">
      <w:pPr>
        <w:spacing w:after="0" w:line="240" w:lineRule="auto"/>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Co z moimi lekami? </w:t>
      </w:r>
    </w:p>
    <w:p w14:paraId="1A92C1B5" w14:textId="77777777" w:rsidR="00662877" w:rsidRPr="00662877" w:rsidRDefault="00662877" w:rsidP="00662877">
      <w:pPr>
        <w:spacing w:after="0" w:line="240" w:lineRule="auto"/>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Przed rozpoczęciem terapii UVB lekarz zweryfikuje leki i naturalne suplementy, które przyjmujesz.</w:t>
      </w:r>
    </w:p>
    <w:p w14:paraId="0B1DFA80" w14:textId="77777777" w:rsidR="00662877" w:rsidRPr="00662877" w:rsidRDefault="00662877" w:rsidP="00662877">
      <w:pPr>
        <w:spacing w:after="0" w:line="240" w:lineRule="auto"/>
        <w:rPr>
          <w:rFonts w:ascii="Arial" w:hAnsi="Arial" w:cs="Arial"/>
          <w:sz w:val="24"/>
          <w:szCs w:val="24"/>
        </w:rPr>
      </w:pPr>
    </w:p>
    <w:p w14:paraId="181FA764" w14:textId="77777777" w:rsidR="00662877" w:rsidRPr="00662877" w:rsidRDefault="00662877" w:rsidP="00662877">
      <w:pPr>
        <w:spacing w:after="0" w:line="240" w:lineRule="auto"/>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Jeżeli którekolwiek z Twoich leków (w tym wszelkie leki kupowane bez recepty) zmienią się podczas terapii UVB, powiadom o tym pielęgniarkę przed wykonaniem następnego zabiegu.  To dlatego, że niektóre tabletki mogą wpływać na działanie leczenia.</w:t>
      </w:r>
    </w:p>
    <w:p w14:paraId="11656539" w14:textId="77777777" w:rsidR="00662877" w:rsidRPr="00662877" w:rsidRDefault="00662877" w:rsidP="00662877">
      <w:pPr>
        <w:spacing w:after="0" w:line="240" w:lineRule="auto"/>
        <w:rPr>
          <w:rFonts w:ascii="Arial" w:hAnsi="Arial" w:cs="Arial"/>
          <w:sz w:val="24"/>
          <w:szCs w:val="24"/>
        </w:rPr>
      </w:pPr>
    </w:p>
    <w:p w14:paraId="79E8F087" w14:textId="77777777" w:rsidR="00662877" w:rsidRPr="00662877" w:rsidRDefault="00662877" w:rsidP="00662877">
      <w:pPr>
        <w:spacing w:after="0" w:line="240" w:lineRule="auto"/>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Czego unikać</w:t>
      </w:r>
    </w:p>
    <w:p w14:paraId="78606D6A" w14:textId="77777777" w:rsidR="00662877" w:rsidRPr="00662877" w:rsidRDefault="00662877" w:rsidP="00662877">
      <w:pPr>
        <w:numPr>
          <w:ilvl w:val="0"/>
          <w:numId w:val="13"/>
        </w:numPr>
        <w:spacing w:after="0" w:line="240" w:lineRule="auto"/>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W dniu zabiegu unikaj perfumowanych produktów takich jak kosmetyki, perfumy oraz płyny po goleniu, gdyż mogą one wzmacniać wrażliwość Twojej skóry na światło.</w:t>
      </w:r>
    </w:p>
    <w:p w14:paraId="26527DCF" w14:textId="77777777" w:rsidR="00662877" w:rsidRPr="00662877" w:rsidRDefault="00662877" w:rsidP="00662877">
      <w:pPr>
        <w:numPr>
          <w:ilvl w:val="0"/>
          <w:numId w:val="13"/>
        </w:numPr>
        <w:spacing w:after="0" w:line="240" w:lineRule="auto"/>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Nie używaj przed zabiegiem żadnych preparatów z kwasem salicylowym ani kremów nawilżających zawierających żółtą parafinę, ponieważ mogą zadziałać jak krem przeciwsłoneczny i zablokować działanie leczenia.</w:t>
      </w:r>
    </w:p>
    <w:p w14:paraId="45B1433E" w14:textId="77777777" w:rsidR="00662877" w:rsidRPr="00662877" w:rsidRDefault="00662877" w:rsidP="00662877">
      <w:pPr>
        <w:numPr>
          <w:ilvl w:val="0"/>
          <w:numId w:val="13"/>
        </w:numPr>
        <w:spacing w:after="0" w:line="240" w:lineRule="auto"/>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W trakcie terapii unikaj solarium i opalania.</w:t>
      </w:r>
    </w:p>
    <w:p w14:paraId="3C6D8195" w14:textId="77777777" w:rsidR="00662877" w:rsidRPr="00662877" w:rsidRDefault="00662877" w:rsidP="00662877">
      <w:pPr>
        <w:numPr>
          <w:ilvl w:val="0"/>
          <w:numId w:val="13"/>
        </w:numPr>
        <w:spacing w:after="0" w:line="240" w:lineRule="auto"/>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Unikaj krótkiego strzyżenia włosów podczas terapii.  Jeżeli potrzebujesz ostrzyc się na krótko, zaplanuj strzyżenie przed rozpoczęciem terapii lub w ciągu pierwszych dwóch tygodni. </w:t>
      </w:r>
    </w:p>
    <w:p w14:paraId="501105B9" w14:textId="77777777" w:rsidR="00662877" w:rsidRPr="00662877" w:rsidRDefault="00662877" w:rsidP="00662877">
      <w:pPr>
        <w:numPr>
          <w:ilvl w:val="0"/>
          <w:numId w:val="13"/>
        </w:numPr>
        <w:spacing w:after="0" w:line="240" w:lineRule="auto"/>
        <w:contextualSpacing/>
        <w:rPr>
          <w:rFonts w:ascii="Arial" w:hAnsi="Arial" w:cs="Arial"/>
          <w:b/>
          <w:color w:val="000000" w:themeColor="text1"/>
          <w:sz w:val="24"/>
          <w:szCs w:val="24"/>
        </w:rPr>
        <w:bidi w:val="0"/>
      </w:pPr>
      <w:r>
        <w:rPr>
          <w:rFonts w:ascii="Arial" w:cs="Arial" w:hAnsi="Arial"/>
          <w:color w:val="000000" w:themeColor="text1"/>
          <w:sz w:val="24"/>
          <w:szCs w:val="24"/>
          <w:lang w:val="pl"/>
          <w:b w:val="0"/>
          <w:bCs w:val="0"/>
          <w:i w:val="0"/>
          <w:iCs w:val="0"/>
          <w:u w:val="none"/>
          <w:vertAlign w:val="baseline"/>
          <w:rtl w:val="0"/>
        </w:rPr>
        <w:t xml:space="preserve">Nie noś sztucznych rzęs przed i w trakcie terapii.</w:t>
      </w:r>
    </w:p>
    <w:p w14:paraId="381566D2" w14:textId="77777777" w:rsidR="00662877" w:rsidRPr="00662877" w:rsidRDefault="00662877" w:rsidP="00662877">
      <w:pPr>
        <w:numPr>
          <w:ilvl w:val="0"/>
          <w:numId w:val="13"/>
        </w:numPr>
        <w:spacing w:after="0" w:line="240" w:lineRule="auto"/>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Unikaj tzw. samoopalaczy w trakcie terapii.</w:t>
      </w:r>
    </w:p>
    <w:p w14:paraId="28164D3F" w14:textId="77777777" w:rsidR="00662877" w:rsidRPr="00662877" w:rsidRDefault="00662877" w:rsidP="00662877">
      <w:pPr>
        <w:numPr>
          <w:ilvl w:val="0"/>
          <w:numId w:val="13"/>
        </w:numPr>
        <w:spacing w:after="0" w:line="240" w:lineRule="auto"/>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Stosowanie dezodorantów w spreju jest zabronione w klinice fototerapii UVB.</w:t>
      </w:r>
    </w:p>
    <w:p w14:paraId="7A9E443F" w14:textId="77777777" w:rsidR="00662877" w:rsidRPr="00662877" w:rsidRDefault="00662877" w:rsidP="00662877">
      <w:pPr>
        <w:numPr>
          <w:ilvl w:val="0"/>
          <w:numId w:val="15"/>
        </w:numPr>
        <w:spacing w:after="0" w:line="240" w:lineRule="auto"/>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Jeżeli w trakcie zabiegu masz na sobie ubranie, koniecznie załóż to samo ubranie albo ubranie w dokładnie tym samym stylu na każdy zabieg terapii.</w:t>
      </w:r>
    </w:p>
    <w:p w14:paraId="24AD2757" w14:textId="77777777" w:rsidR="00662877" w:rsidRPr="00662877" w:rsidRDefault="00662877" w:rsidP="00662877">
      <w:pPr>
        <w:numPr>
          <w:ilvl w:val="0"/>
          <w:numId w:val="15"/>
        </w:numPr>
        <w:spacing w:after="0" w:line="240" w:lineRule="auto"/>
        <w:rPr>
          <w:rFonts w:ascii="Arial" w:eastAsia="Calibri" w:hAnsi="Arial" w:cs="Arial"/>
          <w:sz w:val="24"/>
          <w:szCs w:val="24"/>
        </w:rPr>
        <w:bidi w:val="0"/>
      </w:pPr>
      <w:r>
        <w:rPr>
          <w:rFonts w:ascii="Arial" w:cs="Arial" w:eastAsia="Calibri" w:hAnsi="Arial"/>
          <w:sz w:val="24"/>
          <w:szCs w:val="24"/>
          <w:lang w:val="pl"/>
          <w:b w:val="0"/>
          <w:bCs w:val="0"/>
          <w:i w:val="0"/>
          <w:iCs w:val="0"/>
          <w:u w:val="none"/>
          <w:vertAlign w:val="baseline"/>
          <w:rtl w:val="0"/>
        </w:rPr>
        <w:t xml:space="preserve">Przed rozpoczęciem zabiegu poinformuj pielęgniarkę o wszelkich tymczasowych plastrach na skórę (np. plaster przeciwbólowy lub antykoncepcyjny).</w:t>
      </w:r>
    </w:p>
    <w:p w14:paraId="21CAF13A" w14:textId="77777777" w:rsidR="00662877" w:rsidRPr="00662877" w:rsidRDefault="00662877" w:rsidP="00662877">
      <w:pPr>
        <w:spacing w:after="0" w:line="240" w:lineRule="auto"/>
        <w:rPr>
          <w:rFonts w:ascii="Arial" w:hAnsi="Arial" w:cs="Arial"/>
          <w:b/>
          <w:sz w:val="24"/>
          <w:szCs w:val="24"/>
        </w:rPr>
      </w:pPr>
    </w:p>
    <w:p w14:paraId="0194EF87" w14:textId="77777777" w:rsidR="00662877" w:rsidRPr="00662877" w:rsidRDefault="00662877" w:rsidP="00662877">
      <w:pPr>
        <w:spacing w:after="0" w:line="240" w:lineRule="auto"/>
        <w:ind w:left="720"/>
        <w:contextualSpacing/>
        <w:rPr>
          <w:rFonts w:ascii="Arial" w:hAnsi="Arial" w:cs="Arial"/>
          <w:b/>
          <w:sz w:val="24"/>
          <w:szCs w:val="24"/>
        </w:rPr>
      </w:pPr>
    </w:p>
    <w:p w14:paraId="49B5BD06" w14:textId="77777777" w:rsidR="00662877" w:rsidRPr="00662877" w:rsidRDefault="00662877" w:rsidP="00662877">
      <w:pPr>
        <w:spacing w:after="0" w:line="240" w:lineRule="auto"/>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Możliwe skutki w trakcie trwania terapii:</w:t>
      </w:r>
    </w:p>
    <w:p w14:paraId="5C2164BF" w14:textId="77777777" w:rsidR="00662877" w:rsidRPr="00662877" w:rsidRDefault="00662877" w:rsidP="00662877">
      <w:pPr>
        <w:numPr>
          <w:ilvl w:val="0"/>
          <w:numId w:val="14"/>
        </w:numPr>
        <w:spacing w:after="0" w:line="240" w:lineRule="auto"/>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Prawdopodobnie podczas trwania terapii przynajmniej jeden raz nastąpi efekt lekkiego porażenia słonecznego.</w:t>
      </w:r>
    </w:p>
    <w:p w14:paraId="0822E954" w14:textId="77777777" w:rsidR="00662877" w:rsidRPr="00662877" w:rsidRDefault="00662877" w:rsidP="00662877">
      <w:pPr>
        <w:numPr>
          <w:ilvl w:val="0"/>
          <w:numId w:val="14"/>
        </w:numPr>
        <w:spacing w:after="0" w:line="240" w:lineRule="auto"/>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Jeżeli wystąpi reakcja ciężkiego porażenia słonecznego, skontaktuj się ze swoim oddziałem fototerapii, chyba że otrzymałeś/-aś polecenia uzyskania porady w innym miejscu.  Jeżeli nastąpi opóźnienie w uzyskaniu dodatkowej porady, to zastosuj kremy do nawilżania oraz, jeśli ją posiadasz, maść sterydową.</w:t>
      </w:r>
    </w:p>
    <w:p w14:paraId="3E5DEB3F" w14:textId="77777777" w:rsidR="00662877" w:rsidRPr="00662877" w:rsidRDefault="00662877" w:rsidP="00662877">
      <w:pPr>
        <w:numPr>
          <w:ilvl w:val="0"/>
          <w:numId w:val="14"/>
        </w:numPr>
        <w:spacing w:after="0" w:line="240" w:lineRule="auto"/>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Podczas terapii może wystąpić ziarnista wysypka ze świądem (u ok. 1 na 10 pacjentów).</w:t>
      </w:r>
    </w:p>
    <w:p w14:paraId="34169E6A" w14:textId="77777777" w:rsidR="00662877" w:rsidRPr="00662877" w:rsidRDefault="00662877" w:rsidP="00662877">
      <w:pPr>
        <w:numPr>
          <w:ilvl w:val="0"/>
          <w:numId w:val="14"/>
        </w:numPr>
        <w:spacing w:after="0" w:line="240" w:lineRule="auto"/>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W zależności od Twojego naturalnego koloru skóry i jeżeli Twoja skóra łatwo brązowieje na słońcu, możesz opalić się na ciemno.</w:t>
      </w:r>
    </w:p>
    <w:p w14:paraId="62C809C5" w14:textId="77777777" w:rsidR="00662877" w:rsidRPr="00662877" w:rsidRDefault="00662877" w:rsidP="00662877">
      <w:pPr>
        <w:numPr>
          <w:ilvl w:val="0"/>
          <w:numId w:val="14"/>
        </w:numPr>
        <w:spacing w:after="0" w:line="240" w:lineRule="auto"/>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Twoja skóra może być sucha i ze świądem.</w:t>
      </w:r>
    </w:p>
    <w:p w14:paraId="2F2BAC6D" w14:textId="77777777" w:rsidR="00662877" w:rsidRPr="00662877" w:rsidRDefault="00662877" w:rsidP="00662877">
      <w:pPr>
        <w:spacing w:after="0" w:line="240" w:lineRule="auto"/>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Jeśli wystąpi któraś z tych reakcji, użyj kremu nawilżającego na skórę.</w:t>
      </w:r>
    </w:p>
    <w:p w14:paraId="39828D9E" w14:textId="77777777" w:rsidR="00662877" w:rsidRPr="00662877" w:rsidRDefault="00662877" w:rsidP="00662877">
      <w:pPr>
        <w:spacing w:after="0" w:line="240" w:lineRule="auto"/>
        <w:rPr>
          <w:rFonts w:ascii="Arial" w:hAnsi="Arial" w:cs="Arial"/>
          <w:sz w:val="24"/>
          <w:szCs w:val="24"/>
        </w:rPr>
      </w:pPr>
    </w:p>
    <w:p w14:paraId="607FACD4" w14:textId="77777777" w:rsidR="00662877" w:rsidRPr="00662877" w:rsidRDefault="00662877" w:rsidP="00662877">
      <w:pPr>
        <w:spacing w:after="0" w:line="240" w:lineRule="auto"/>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Jeśli dyskomfort jest bardzo wyraźny, omów to z pielęgniarką.  W razie potrzeby zorganizujemy konsultację z lekarzem.</w:t>
      </w:r>
    </w:p>
    <w:p w14:paraId="1D163754" w14:textId="77777777" w:rsidR="00662877" w:rsidRPr="00662877" w:rsidRDefault="00662877" w:rsidP="00662877">
      <w:pPr>
        <w:spacing w:after="0" w:line="240" w:lineRule="auto"/>
        <w:rPr>
          <w:rFonts w:ascii="Arial" w:hAnsi="Arial" w:cs="Arial"/>
          <w:sz w:val="24"/>
          <w:szCs w:val="24"/>
        </w:rPr>
      </w:pPr>
    </w:p>
    <w:p w14:paraId="78556415" w14:textId="77777777" w:rsidR="00662877" w:rsidRPr="00662877" w:rsidRDefault="00662877" w:rsidP="00662877">
      <w:pPr>
        <w:spacing w:after="0" w:line="240" w:lineRule="auto"/>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Czy powtarzanie terapii może się wiązać z jakimś ryzykiem?</w:t>
      </w:r>
    </w:p>
    <w:p w14:paraId="7EED8046" w14:textId="77777777" w:rsidR="00662877" w:rsidRPr="00662877" w:rsidRDefault="00662877" w:rsidP="00662877">
      <w:pPr>
        <w:spacing w:after="0" w:line="240" w:lineRule="auto"/>
        <w:rPr>
          <w:rFonts w:ascii="Arial" w:hAnsi="Arial" w:cs="Arial"/>
          <w:b/>
          <w:sz w:val="24"/>
          <w:szCs w:val="24"/>
        </w:rPr>
      </w:pPr>
    </w:p>
    <w:p w14:paraId="785EE700" w14:textId="77777777" w:rsidR="00662877" w:rsidRPr="00662877" w:rsidRDefault="00662877" w:rsidP="00662877">
      <w:pPr>
        <w:numPr>
          <w:ilvl w:val="0"/>
          <w:numId w:val="9"/>
        </w:numPr>
        <w:spacing w:after="0" w:line="240" w:lineRule="auto"/>
        <w:ind w:left="426" w:hanging="426"/>
        <w:contextualSpacing/>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Rak skóry</w:t>
      </w:r>
    </w:p>
    <w:p w14:paraId="6BD0E8A7" w14:textId="77777777" w:rsidR="00662877" w:rsidRPr="00662877" w:rsidRDefault="00662877" w:rsidP="00662877">
      <w:pPr>
        <w:spacing w:after="0" w:line="240" w:lineRule="auto"/>
        <w:contextualSpacing/>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Ludzie w częstym kontakcie ze słońcem mają podwyższone ryzyko wystąpienia raka skóry.  </w:t>
      </w:r>
    </w:p>
    <w:p w14:paraId="487A4009" w14:textId="77777777" w:rsidR="00662877" w:rsidRPr="00662877" w:rsidRDefault="00662877" w:rsidP="00662877">
      <w:pPr>
        <w:spacing w:after="0" w:line="240" w:lineRule="auto"/>
        <w:contextualSpacing/>
        <w:rPr>
          <w:rFonts w:ascii="Arial" w:hAnsi="Arial" w:cs="Arial"/>
          <w:sz w:val="24"/>
          <w:szCs w:val="24"/>
        </w:rPr>
      </w:pPr>
    </w:p>
    <w:p w14:paraId="14F76C5E" w14:textId="77777777" w:rsidR="00662877" w:rsidRPr="00662877" w:rsidRDefault="00662877" w:rsidP="00662877">
      <w:pPr>
        <w:spacing w:after="0" w:line="240" w:lineRule="auto"/>
        <w:contextualSpacing/>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Chociaż nie znamy ryzyka dla człowieka podczas stosowania tego konkretnego rodzaju światła UV (wąskopasmowe UVB), zakładamy, że ryzyko jest takie samo jak w przypadku światła słonecznego. Terapia raz w roku przez cały życie pacjenta może podwoić ryzyko wystąpienia uleczalnego raka skóry.  Ma na to wpływ wiele czynników.  Ryzyko jest mniejsze, jeśli Twoja twarz nie podlega leczeniu.</w:t>
      </w:r>
    </w:p>
    <w:p w14:paraId="7305167B" w14:textId="77777777" w:rsidR="00662877" w:rsidRPr="00662877" w:rsidRDefault="00662877" w:rsidP="00662877">
      <w:pPr>
        <w:spacing w:after="0" w:line="240" w:lineRule="auto"/>
        <w:contextualSpacing/>
        <w:rPr>
          <w:rFonts w:ascii="Arial" w:hAnsi="Arial" w:cs="Arial"/>
          <w:sz w:val="24"/>
          <w:szCs w:val="24"/>
        </w:rPr>
      </w:pPr>
    </w:p>
    <w:p w14:paraId="253C5FB3" w14:textId="77777777" w:rsidR="00662877" w:rsidRPr="00662877" w:rsidRDefault="00662877" w:rsidP="00662877">
      <w:pPr>
        <w:spacing w:after="0" w:line="240" w:lineRule="auto"/>
        <w:rPr>
          <w:rFonts w:ascii="Arial" w:hAnsi="Arial" w:cs="Arial"/>
          <w:color w:val="000000"/>
          <w:sz w:val="24"/>
          <w:szCs w:val="24"/>
        </w:rPr>
        <w:bidi w:val="0"/>
      </w:pPr>
      <w:r>
        <w:rPr>
          <w:rFonts w:ascii="Arial" w:cs="Arial" w:hAnsi="Arial"/>
          <w:color w:val="000000"/>
          <w:sz w:val="24"/>
          <w:szCs w:val="24"/>
          <w:lang w:val="pl"/>
          <w:b w:val="1"/>
          <w:bCs w:val="1"/>
          <w:i w:val="0"/>
          <w:iCs w:val="0"/>
          <w:u w:val="none"/>
          <w:vertAlign w:val="baseline"/>
          <w:rtl w:val="0"/>
        </w:rPr>
        <w:t xml:space="preserve">Przegląd: </w:t>
      </w:r>
      <w:r>
        <w:rPr>
          <w:rFonts w:ascii="Arial" w:cs="Arial" w:hAnsi="Arial"/>
          <w:color w:val="000000"/>
          <w:sz w:val="24"/>
          <w:szCs w:val="24"/>
          <w:lang w:val="pl"/>
          <w:b w:val="0"/>
          <w:bCs w:val="0"/>
          <w:i w:val="0"/>
          <w:iCs w:val="0"/>
          <w:u w:val="none"/>
          <w:vertAlign w:val="baseline"/>
          <w:rtl w:val="0"/>
        </w:rPr>
        <w:t xml:space="preserve">Jeżeli otrzymasz ponad 500 zabiegów UVB, otrzymasz skierowanie do swojej lokalnej kliniki na badanie pod kątem raka skóry.</w:t>
      </w:r>
    </w:p>
    <w:p w14:paraId="183028FA" w14:textId="77777777" w:rsidR="00662877" w:rsidRPr="00662877" w:rsidRDefault="00662877" w:rsidP="00662877">
      <w:pPr>
        <w:ind w:left="720"/>
        <w:contextualSpacing/>
        <w:rPr>
          <w:rFonts w:ascii="Arial" w:hAnsi="Arial" w:cs="Arial"/>
          <w:color w:val="000000"/>
          <w:sz w:val="24"/>
          <w:szCs w:val="24"/>
        </w:rPr>
      </w:pPr>
    </w:p>
    <w:p w14:paraId="0AA0B539" w14:textId="77777777" w:rsidR="00662877" w:rsidRPr="00662877" w:rsidRDefault="00662877" w:rsidP="00662877">
      <w:pPr>
        <w:numPr>
          <w:ilvl w:val="0"/>
          <w:numId w:val="9"/>
        </w:numPr>
        <w:ind w:left="426" w:hanging="426"/>
        <w:contextualSpacing/>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Fotostarzenie</w:t>
      </w:r>
    </w:p>
    <w:p w14:paraId="5254FA3D" w14:textId="77777777" w:rsidR="00662877" w:rsidRPr="00662877" w:rsidRDefault="00662877" w:rsidP="00662877">
      <w:pPr>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Liczne zabiegi mogą także wywołać zmiany skórne związane z działaniem światła słonecznego, takie jak zmarszczki i zmiana koloru skóry, które są podobne do procesu starzenia lub efektów palenia papierosów.</w:t>
      </w:r>
    </w:p>
    <w:p w14:paraId="2110C849" w14:textId="77777777" w:rsidR="00662877" w:rsidRPr="00662877" w:rsidRDefault="00662877" w:rsidP="00662877">
      <w:pPr>
        <w:spacing w:after="0" w:line="240" w:lineRule="auto"/>
        <w:jc w:val="right"/>
        <w:rPr>
          <w:rFonts w:ascii="Arial" w:hAnsi="Arial" w:cs="Arial"/>
          <w:b/>
          <w:sz w:val="24"/>
          <w:szCs w:val="24"/>
        </w:rPr>
      </w:pPr>
    </w:p>
    <w:p w14:paraId="1BE04EFF" w14:textId="77777777" w:rsidR="00662877" w:rsidRPr="00662877" w:rsidRDefault="00662877" w:rsidP="00662877">
      <w:pPr>
        <w:spacing w:after="0" w:line="240" w:lineRule="auto"/>
        <w:rPr>
          <w:rFonts w:ascii="Arial" w:hAnsi="Arial" w:cs="Arial"/>
          <w:b/>
          <w:sz w:val="24"/>
          <w:szCs w:val="24"/>
        </w:rPr>
        <w:bidi w:val="0"/>
      </w:pPr>
      <w:r>
        <w:rPr>
          <w:rFonts w:ascii="Arial" w:cs="Arial" w:hAnsi="Arial"/>
          <w:sz w:val="24"/>
          <w:szCs w:val="24"/>
          <w:lang w:val="pl"/>
          <w:b w:val="1"/>
          <w:bCs w:val="1"/>
          <w:i w:val="0"/>
          <w:iCs w:val="0"/>
          <w:u w:val="none"/>
          <w:vertAlign w:val="baseline"/>
          <w:rtl w:val="0"/>
        </w:rPr>
        <w:t xml:space="preserve">Uwagi końcowe</w:t>
      </w:r>
    </w:p>
    <w:p w14:paraId="07434224" w14:textId="77777777" w:rsidR="00662877" w:rsidRPr="00662877" w:rsidRDefault="00662877" w:rsidP="00662877">
      <w:pPr>
        <w:numPr>
          <w:ilvl w:val="0"/>
          <w:numId w:val="9"/>
        </w:numPr>
        <w:spacing w:after="0" w:line="240" w:lineRule="auto"/>
        <w:ind w:left="284"/>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Terapia UVB jest bezpieczna w trakcie ciąży.</w:t>
      </w:r>
    </w:p>
    <w:p w14:paraId="3A4D06B7" w14:textId="77777777" w:rsidR="00662877" w:rsidRPr="00662877" w:rsidRDefault="00662877" w:rsidP="00662877">
      <w:pPr>
        <w:numPr>
          <w:ilvl w:val="0"/>
          <w:numId w:val="9"/>
        </w:numPr>
        <w:spacing w:after="0" w:line="240" w:lineRule="auto"/>
        <w:ind w:left="284"/>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Pracownik da Ci co noszenia przylegające gogle i osłonę na twarz podczas pobytu w pokoju zabiegowym (chyba że Twój lekarz zalecił inaczej).  Czasami, szczególnie w przypadku ciężkiej egzemy na powiekach, leczenie odbywa się bez gogli.  Skóra powiek nie przepuszcza promieni UVB.  Podczas leczenia bez gogli </w:t>
      </w:r>
      <w:r>
        <w:rPr>
          <w:rFonts w:ascii="Arial" w:cs="Arial" w:hAnsi="Arial"/>
          <w:sz w:val="24"/>
          <w:szCs w:val="24"/>
          <w:lang w:val="pl"/>
          <w:b w:val="1"/>
          <w:bCs w:val="1"/>
          <w:i w:val="0"/>
          <w:iCs w:val="0"/>
          <w:u w:val="none"/>
          <w:vertAlign w:val="baseline"/>
          <w:rtl w:val="0"/>
        </w:rPr>
        <w:t xml:space="preserve">obowiązkowe</w:t>
      </w:r>
      <w:r>
        <w:rPr>
          <w:rFonts w:ascii="Arial" w:cs="Arial" w:hAnsi="Arial"/>
          <w:sz w:val="24"/>
          <w:szCs w:val="24"/>
          <w:lang w:val="pl"/>
          <w:b w:val="0"/>
          <w:bCs w:val="0"/>
          <w:i w:val="0"/>
          <w:iCs w:val="0"/>
          <w:u w:val="none"/>
          <w:vertAlign w:val="baseline"/>
          <w:rtl w:val="0"/>
        </w:rPr>
        <w:t xml:space="preserve"> jest zamknięcie oczu na cały okres zabiegu - nawet rzadkie mruganie w trakcie zabiegu może sprawić, że promienie UVB wywołają bolesne zapalenie rogówki (przedniej części oka).</w:t>
      </w:r>
    </w:p>
    <w:p w14:paraId="380777B1" w14:textId="77777777" w:rsidR="00662877" w:rsidRPr="00662877" w:rsidRDefault="00662877" w:rsidP="00662877">
      <w:pPr>
        <w:numPr>
          <w:ilvl w:val="0"/>
          <w:numId w:val="9"/>
        </w:numPr>
        <w:spacing w:after="0" w:line="240" w:lineRule="auto"/>
        <w:ind w:left="284"/>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Większość pacjentów podejmuje zabieg nago.  Natomiast pacjenci płci męskiej powinni nosić ochraniacze na genitalia podczas zabiegu.</w:t>
      </w:r>
    </w:p>
    <w:p w14:paraId="118799A5" w14:textId="77777777" w:rsidR="00662877" w:rsidRPr="00662877" w:rsidRDefault="00662877" w:rsidP="00662877">
      <w:pPr>
        <w:numPr>
          <w:ilvl w:val="0"/>
          <w:numId w:val="9"/>
        </w:numPr>
        <w:spacing w:after="0" w:line="240" w:lineRule="auto"/>
        <w:ind w:left="284"/>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Jeżeli masz częstą opryszczkę, zastosuj krem przeciwsłoneczny przed każdym zabiegiem, jeśli nie zalecono Ci noszenia osłony na twarz podczas trwania zabiegu.</w:t>
      </w:r>
    </w:p>
    <w:p w14:paraId="1A1E0857" w14:textId="77777777" w:rsidR="00662877" w:rsidRPr="00662877" w:rsidRDefault="00662877" w:rsidP="00662877">
      <w:pPr>
        <w:numPr>
          <w:ilvl w:val="0"/>
          <w:numId w:val="9"/>
        </w:numPr>
        <w:spacing w:after="0" w:line="240" w:lineRule="auto"/>
        <w:ind w:left="284"/>
        <w:contextualSpacing/>
        <w:rPr>
          <w:rFonts w:ascii="Arial" w:hAnsi="Arial" w:cs="Arial"/>
          <w:b/>
          <w:sz w:val="24"/>
          <w:szCs w:val="24"/>
        </w:rPr>
        <w:bidi w:val="0"/>
      </w:pPr>
      <w:r>
        <w:rPr>
          <w:rFonts w:ascii="Arial" w:cs="Arial" w:hAnsi="Arial"/>
          <w:sz w:val="24"/>
          <w:szCs w:val="24"/>
          <w:lang w:val="pl"/>
          <w:b w:val="0"/>
          <w:bCs w:val="0"/>
          <w:i w:val="0"/>
          <w:iCs w:val="0"/>
          <w:u w:val="none"/>
          <w:vertAlign w:val="baseline"/>
          <w:rtl w:val="0"/>
        </w:rPr>
        <w:t xml:space="preserve">Ponosisz odpowiedzialność za swoje wartościowe przedmioty.</w:t>
      </w:r>
    </w:p>
    <w:p w14:paraId="0D32AA54" w14:textId="77777777" w:rsidR="00662877" w:rsidRPr="00662877" w:rsidRDefault="00662877" w:rsidP="00662877">
      <w:pPr>
        <w:spacing w:after="0" w:line="240" w:lineRule="auto"/>
        <w:rPr>
          <w:rFonts w:ascii="Arial" w:hAnsi="Arial" w:cs="Arial"/>
          <w:b/>
          <w:sz w:val="24"/>
          <w:szCs w:val="24"/>
        </w:rPr>
      </w:pPr>
    </w:p>
    <w:p w14:paraId="6BBD1F3F" w14:textId="77777777" w:rsidR="00662877" w:rsidRPr="00662877" w:rsidRDefault="00662877" w:rsidP="00662877">
      <w:pPr>
        <w:spacing w:after="0" w:line="240" w:lineRule="auto"/>
        <w:rPr>
          <w:rFonts w:ascii="Arial" w:hAnsi="Arial" w:cs="Arial"/>
          <w:sz w:val="24"/>
          <w:szCs w:val="24"/>
        </w:rPr>
        <w:bidi w:val="0"/>
      </w:pPr>
      <w:r>
        <w:rPr>
          <w:rFonts w:ascii="Arial" w:cs="Arial" w:hAnsi="Arial"/>
          <w:sz w:val="24"/>
          <w:szCs w:val="24"/>
          <w:lang w:val="pl"/>
          <w:b w:val="0"/>
          <w:bCs w:val="0"/>
          <w:i w:val="0"/>
          <w:iCs w:val="0"/>
          <w:u w:val="none"/>
          <w:vertAlign w:val="baseline"/>
          <w:rtl w:val="0"/>
        </w:rPr>
        <w:t xml:space="preserve">Twoja terapia UVB jest zaplanowana specjalnie dla Ciebie.  Jeżeli masz jakieś pytania na temat krótegokolwiek aspektu terapii, zadaj je pracownikowi kliniki podczas zabiegu.</w:t>
      </w:r>
      <w:r>
        <w:rPr>
          <w:rFonts w:ascii="Arial" w:cs="Arial" w:hAnsi="Arial"/>
          <w:sz w:val="24"/>
          <w:szCs w:val="24"/>
          <w:lang w:val="pl"/>
          <w:b w:val="0"/>
          <w:bCs w:val="0"/>
          <w:i w:val="0"/>
          <w:iCs w:val="0"/>
          <w:u w:val="none"/>
          <w:vertAlign w:val="baseline"/>
          <w:rtl w:val="0"/>
        </w:rPr>
        <w:tab/>
      </w:r>
    </w:p>
    <w:p w14:paraId="51649FB5" w14:textId="77777777" w:rsidR="00662877" w:rsidRPr="00662877" w:rsidRDefault="00662877" w:rsidP="00662877">
      <w:pPr>
        <w:spacing w:after="0" w:line="240" w:lineRule="auto"/>
        <w:rPr>
          <w:rFonts w:ascii="Arial" w:hAnsi="Arial" w:cs="Arial"/>
          <w:sz w:val="24"/>
          <w:szCs w:val="24"/>
        </w:rPr>
      </w:pPr>
    </w:p>
    <w:p w14:paraId="1C4FCB48" w14:textId="77777777" w:rsidR="00662877" w:rsidRPr="00662877" w:rsidRDefault="00662877" w:rsidP="00662877">
      <w:pPr>
        <w:spacing w:after="0" w:line="240" w:lineRule="auto"/>
        <w:rPr>
          <w:rFonts w:ascii="Arial" w:hAnsi="Arial" w:cs="Arial"/>
          <w:sz w:val="24"/>
          <w:szCs w:val="24"/>
        </w:rPr>
      </w:pPr>
    </w:p>
    <w:p w14:paraId="1BF7BBCD" w14:textId="66DE6E53" w:rsidR="00E75020" w:rsidRPr="00662877" w:rsidRDefault="00662877" w:rsidP="00724B32">
      <w:pPr>
        <w:spacing w:after="0" w:line="240" w:lineRule="auto"/>
        <w:rPr>
          <w:rFonts w:ascii="Arial" w:eastAsia="Calibri" w:hAnsi="Arial" w:cs="Arial"/>
          <w:bCs/>
          <w:sz w:val="24"/>
          <w:szCs w:val="24"/>
        </w:rPr>
        <w:bidi w:val="0"/>
      </w:pPr>
      <w:r>
        <w:rPr>
          <w:rFonts w:ascii="Arial" w:cs="Arial" w:eastAsia="Calibri" w:hAnsi="Arial"/>
          <w:sz w:val="24"/>
          <w:szCs w:val="24"/>
          <w:lang w:val="pl"/>
          <w:b w:val="1"/>
          <w:bCs w:val="1"/>
          <w:i w:val="0"/>
          <w:iCs w:val="0"/>
          <w:u w:val="none"/>
          <w:vertAlign w:val="baseline"/>
          <w:rtl w:val="0"/>
        </w:rPr>
        <w:t xml:space="preserve">Jeśli potrzebujesz arkusza w innym formacie</w:t>
      </w:r>
      <w:r>
        <w:rPr>
          <w:rFonts w:ascii="Arial" w:cs="Arial" w:eastAsia="Calibri" w:hAnsi="Arial"/>
          <w:sz w:val="24"/>
          <w:szCs w:val="24"/>
          <w:lang w:val="pl"/>
          <w:b w:val="0"/>
          <w:bCs w:val="0"/>
          <w:i w:val="0"/>
          <w:iCs w:val="0"/>
          <w:u w:val="none"/>
          <w:vertAlign w:val="baseline"/>
          <w:rtl w:val="0"/>
        </w:rPr>
        <w:t xml:space="preserve">, skontaktuj się z </w:t>
      </w:r>
      <w:hyperlink r:id="rId10" w:history="1">
        <w:r>
          <w:rPr>
            <w:rFonts w:ascii="Arial" w:cs="Arial" w:eastAsia="Calibri" w:hAnsi="Arial"/>
            <w:color w:val="0000FF"/>
            <w:sz w:val="24"/>
            <w:szCs w:val="24"/>
            <w:lang w:val="pl"/>
            <w:b w:val="0"/>
            <w:bCs w:val="0"/>
            <w:i w:val="0"/>
            <w:iCs w:val="0"/>
            <w:u w:val="single"/>
            <w:vertAlign w:val="baseline"/>
            <w:rtl w:val="0"/>
          </w:rPr>
          <w:t xml:space="preserve">nss.equalitydiversity@nhs.scot</w:t>
        </w:r>
      </w:hyperlink>
      <w:r>
        <w:rPr>
          <w:rFonts w:ascii="Arial" w:cs="Arial" w:eastAsia="Calibri" w:hAnsi="Arial"/>
          <w:sz w:val="24"/>
          <w:szCs w:val="24"/>
          <w:lang w:val="pl"/>
          <w:b w:val="0"/>
          <w:bCs w:val="0"/>
          <w:i w:val="0"/>
          <w:iCs w:val="0"/>
          <w:u w:val="none"/>
          <w:vertAlign w:val="baseline"/>
          <w:rtl w:val="0"/>
        </w:rPr>
        <w:t xml:space="preserve">, telefon: 0131 275 6000</w:t>
      </w:r>
      <w:r>
        <w:rPr>
          <w:rFonts w:ascii="Arial" w:cs="Arial" w:eastAsia="Calibri" w:hAnsi="Arial"/>
          <w:sz w:val="24"/>
          <w:szCs w:val="24"/>
          <w:lang w:val="pl"/>
          <w:b w:val="0"/>
          <w:bCs w:val="0"/>
          <w:i w:val="0"/>
          <w:iCs w:val="0"/>
          <w:u w:val="none"/>
          <w:vertAlign w:val="baseline"/>
          <w:rtl w:val="0"/>
        </w:rPr>
        <w:br w:type="textWrapping"/>
      </w:r>
      <w:r>
        <w:rPr>
          <w:rFonts w:ascii="Arial" w:cs="Arial" w:eastAsia="Calibri" w:hAnsi="Arial"/>
          <w:sz w:val="24"/>
          <w:szCs w:val="24"/>
          <w:lang w:val="pl"/>
          <w:b w:val="0"/>
          <w:bCs w:val="0"/>
          <w:i w:val="0"/>
          <w:iCs w:val="0"/>
          <w:u w:val="none"/>
          <w:vertAlign w:val="baseline"/>
          <w:rtl w:val="0"/>
        </w:rPr>
        <w:br w:type="textWrapping"/>
      </w:r>
      <w:r>
        <w:rPr>
          <w:rFonts w:ascii="Arial" w:cs="Arial" w:eastAsia="Calibri" w:hAnsi="Arial"/>
          <w:sz w:val="24"/>
          <w:szCs w:val="24"/>
          <w:lang w:val="pl"/>
          <w:b w:val="1"/>
          <w:bCs w:val="1"/>
          <w:i w:val="0"/>
          <w:iCs w:val="0"/>
          <w:u w:val="none"/>
          <w:vertAlign w:val="baseline"/>
          <w:rtl w:val="0"/>
        </w:rPr>
        <w:t xml:space="preserve">Brytyjski język migowy</w:t>
      </w:r>
      <w:r>
        <w:rPr>
          <w:rFonts w:ascii="Arial" w:cs="Arial" w:eastAsia="Calibri" w:hAnsi="Arial"/>
          <w:sz w:val="24"/>
          <w:szCs w:val="24"/>
          <w:lang w:val="pl"/>
          <w:b w:val="0"/>
          <w:bCs w:val="0"/>
          <w:i w:val="0"/>
          <w:iCs w:val="0"/>
          <w:u w:val="none"/>
          <w:vertAlign w:val="baseline"/>
          <w:rtl w:val="0"/>
        </w:rPr>
        <w:t xml:space="preserve">, skontaktuj się ze Scotland BSL: </w:t>
      </w:r>
      <w:hyperlink r:id="rId11" w:history="1">
        <w:r>
          <w:rPr>
            <w:rFonts w:ascii="Arial" w:cs="Arial" w:eastAsia="Calibri" w:hAnsi="Arial"/>
            <w:color w:val="0000FF"/>
            <w:sz w:val="24"/>
            <w:szCs w:val="24"/>
            <w:lang w:val="pl"/>
            <w:b w:val="0"/>
            <w:bCs w:val="0"/>
            <w:i w:val="0"/>
            <w:iCs w:val="0"/>
            <w:u w:val="single"/>
            <w:vertAlign w:val="baseline"/>
            <w:rtl w:val="0"/>
          </w:rPr>
          <w:t xml:space="preserve">www.contactscotland-bsl.org</w:t>
        </w:r>
      </w:hyperlink>
    </w:p>
    <w:sectPr w:rsidR="00E75020" w:rsidRPr="00662877" w:rsidSect="00535327">
      <w:headerReference w:type="default" r:id="rId12"/>
      <w:footerReference w:type="default" r:id="rId13"/>
      <w:headerReference w:type="first" r:id="rId14"/>
      <w:footerReference w:type="first" r:id="rId15"/>
      <w:pgSz w:w="11906" w:h="16838"/>
      <w:pgMar w:top="170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E42F" w14:textId="77777777" w:rsidR="00DE078E" w:rsidRDefault="00DE078E" w:rsidP="00B61AD9">
      <w:pPr>
        <w:spacing w:after="0" w:line="240" w:lineRule="auto"/>
      </w:pPr>
      <w:r>
        <w:separator/>
      </w:r>
    </w:p>
  </w:endnote>
  <w:endnote w:type="continuationSeparator" w:id="0">
    <w:p w14:paraId="0BEA2147" w14:textId="77777777" w:rsidR="00DE078E" w:rsidRDefault="00DE078E" w:rsidP="00B6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2012" w14:textId="5C3ACA3D" w:rsidR="00094FC9" w:rsidRPr="00094FC9" w:rsidRDefault="00094FC9" w:rsidP="00094FC9">
    <w:pPr>
      <w:spacing w:after="0"/>
      <w:rPr>
        <w:rFonts w:ascii="Arial" w:hAnsi="Arial" w:cs="Arial"/>
        <w:sz w:val="20"/>
        <w:szCs w:val="20"/>
      </w:rPr>
      <w:bidi w:val="0"/>
    </w:pPr>
    <w:r>
      <w:rPr>
        <w:rFonts w:ascii="Arial" w:cs="Arial" w:hAnsi="Arial"/>
        <w:sz w:val="20"/>
        <w:szCs w:val="20"/>
        <w:lang w:val="pl"/>
        <w:b w:val="0"/>
        <w:bCs w:val="0"/>
        <w:i w:val="0"/>
        <w:iCs w:val="0"/>
        <w:u w:val="none"/>
        <w:vertAlign w:val="baseline"/>
        <w:rtl w:val="0"/>
      </w:rPr>
      <w:t xml:space="preserve">Przegląd: Listopad 2025</w:t>
    </w:r>
  </w:p>
  <w:p w14:paraId="3A2AC490" w14:textId="5F51DC30" w:rsidR="00382E4B" w:rsidRPr="00094FC9" w:rsidRDefault="00E75020" w:rsidP="00AA0C8F">
    <w:pPr>
      <w:pStyle w:val="Footer"/>
      <w:rPr>
        <w:rFonts w:ascii="Arial" w:hAnsi="Arial" w:cs="Arial"/>
        <w:sz w:val="20"/>
        <w:szCs w:val="20"/>
      </w:rPr>
      <w:bidi w:val="0"/>
    </w:pPr>
    <w:r>
      <w:rPr>
        <w:rFonts w:ascii="Arial" w:cs="Arial" w:hAnsi="Arial"/>
        <w:sz w:val="20"/>
        <w:szCs w:val="20"/>
        <w:lang w:val="pl"/>
        <w:b w:val="0"/>
        <w:bCs w:val="0"/>
        <w:i w:val="0"/>
        <w:iCs w:val="0"/>
        <w:u w:val="none"/>
        <w:vertAlign w:val="baseline"/>
        <w:rtl w:val="0"/>
      </w:rPr>
      <w:t xml:space="preserve">NSD610-008.23   V1</w:t>
    </w:r>
    <w:r>
      <w:rPr>
        <w:rFonts w:ascii="Arial" w:cs="Arial" w:hAnsi="Arial"/>
        <w:sz w:val="20"/>
        <w:szCs w:val="20"/>
        <w:lang w:val="pl"/>
        <w:b w:val="0"/>
        <w:bCs w:val="0"/>
        <w:i w:val="0"/>
        <w:iCs w:val="0"/>
        <w:u w:val="none"/>
        <w:vertAlign w:val="baseline"/>
        <w:rtl w:val="0"/>
      </w:rPr>
      <w:tab/>
    </w:r>
    <w:r>
      <w:rPr>
        <w:rFonts w:ascii="Arial" w:cs="Arial" w:hAnsi="Arial"/>
        <w:sz w:val="20"/>
        <w:szCs w:val="20"/>
        <w:lang w:val="pl"/>
        <w:b w:val="0"/>
        <w:bCs w:val="0"/>
        <w:i w:val="0"/>
        <w:iCs w:val="0"/>
        <w:u w:val="none"/>
        <w:vertAlign w:val="baseline"/>
        <w:rtl w:val="0"/>
      </w:rPr>
      <w:tab/>
    </w:r>
    <w:r>
      <w:rPr>
        <w:rFonts w:ascii="Arial" w:cs="Arial" w:hAnsi="Arial"/>
        <w:sz w:val="20"/>
        <w:szCs w:val="20"/>
        <w:lang w:val="pl"/>
        <w:b w:val="0"/>
        <w:bCs w:val="0"/>
        <w:i w:val="0"/>
        <w:iCs w:val="0"/>
        <w:u w:val="none"/>
        <w:vertAlign w:val="baseline"/>
        <w:rtl w:val="0"/>
      </w:rPr>
      <w:t xml:space="preserve">Strona </w:t>
    </w:r>
    <w:r>
      <w:rPr>
        <w:rFonts w:ascii="Arial" w:cs="Arial" w:hAnsi="Arial"/>
        <w:sz w:val="20"/>
        <w:szCs w:val="20"/>
        <w:lang w:val="pl"/>
        <w:b w:val="0"/>
        <w:bCs w:val="0"/>
        <w:i w:val="0"/>
        <w:iCs w:val="0"/>
        <w:u w:val="none"/>
        <w:vertAlign w:val="baseline"/>
        <w:rtl w:val="0"/>
      </w:rPr>
      <w:fldChar w:fldCharType="begin"/>
    </w:r>
    <w:r>
      <w:rPr>
        <w:rFonts w:ascii="Arial" w:cs="Arial" w:hAnsi="Arial"/>
        <w:sz w:val="20"/>
        <w:szCs w:val="20"/>
        <w:lang w:val="pl"/>
        <w:b w:val="0"/>
        <w:bCs w:val="0"/>
        <w:i w:val="0"/>
        <w:iCs w:val="0"/>
        <w:u w:val="none"/>
        <w:vertAlign w:val="baseline"/>
        <w:rtl w:val="0"/>
      </w:rPr>
      <w:instrText xml:space="preserve"> PAGE  \* Arabic  \* MERGEFORMAT </w:instrText>
    </w:r>
    <w:r>
      <w:rPr>
        <w:rFonts w:ascii="Arial" w:cs="Arial" w:hAnsi="Arial"/>
        <w:sz w:val="20"/>
        <w:szCs w:val="20"/>
        <w:lang w:val="pl"/>
        <w:b w:val="0"/>
        <w:bCs w:val="0"/>
        <w:i w:val="0"/>
        <w:iCs w:val="0"/>
        <w:u w:val="none"/>
        <w:vertAlign w:val="baseline"/>
        <w:rtl w:val="0"/>
      </w:rPr>
      <w:fldChar w:fldCharType="separate"/>
    </w:r>
    <w:r>
      <w:rPr>
        <w:rFonts w:ascii="Arial" w:cs="Arial" w:hAnsi="Arial"/>
        <w:sz w:val="20"/>
        <w:szCs w:val="20"/>
        <w:lang w:val="pl"/>
        <w:b w:val="0"/>
        <w:bCs w:val="0"/>
        <w:i w:val="0"/>
        <w:iCs w:val="0"/>
        <w:u w:val="none"/>
        <w:vertAlign w:val="baseline"/>
        <w:rtl w:val="0"/>
      </w:rPr>
      <w:t xml:space="preserve">1</w:t>
    </w:r>
    <w:r>
      <w:rPr>
        <w:rFonts w:ascii="Arial" w:cs="Arial" w:hAnsi="Arial"/>
        <w:sz w:val="20"/>
        <w:szCs w:val="20"/>
        <w:lang w:val="pl"/>
        <w:b w:val="0"/>
        <w:bCs w:val="0"/>
        <w:i w:val="0"/>
        <w:iCs w:val="0"/>
        <w:u w:val="none"/>
        <w:vertAlign w:val="baseline"/>
        <w:rtl w:val="0"/>
      </w:rPr>
      <w:fldChar w:fldCharType="end"/>
    </w:r>
    <w:r>
      <w:rPr>
        <w:rFonts w:ascii="Arial" w:cs="Arial" w:hAnsi="Arial"/>
        <w:sz w:val="20"/>
        <w:szCs w:val="20"/>
        <w:lang w:val="pl"/>
        <w:b w:val="0"/>
        <w:bCs w:val="0"/>
        <w:i w:val="0"/>
        <w:iCs w:val="0"/>
        <w:u w:val="none"/>
        <w:vertAlign w:val="baseline"/>
        <w:rtl w:val="0"/>
      </w:rPr>
      <w:t xml:space="preserve"> z </w:t>
    </w:r>
    <w:r>
      <w:rPr>
        <w:rFonts w:ascii="Arial" w:cs="Arial" w:hAnsi="Arial"/>
        <w:sz w:val="20"/>
        <w:szCs w:val="20"/>
        <w:lang w:val="pl"/>
        <w:b w:val="0"/>
        <w:bCs w:val="0"/>
        <w:i w:val="0"/>
        <w:iCs w:val="0"/>
        <w:u w:val="none"/>
        <w:vertAlign w:val="baseline"/>
        <w:rtl w:val="0"/>
      </w:rPr>
      <w:fldChar w:fldCharType="begin"/>
    </w:r>
    <w:r>
      <w:rPr>
        <w:rFonts w:ascii="Arial" w:cs="Arial" w:hAnsi="Arial"/>
        <w:sz w:val="20"/>
        <w:szCs w:val="20"/>
        <w:lang w:val="pl"/>
        <w:b w:val="0"/>
        <w:bCs w:val="0"/>
        <w:i w:val="0"/>
        <w:iCs w:val="0"/>
        <w:u w:val="none"/>
        <w:vertAlign w:val="baseline"/>
        <w:rtl w:val="0"/>
      </w:rPr>
      <w:instrText xml:space="preserve"> NUMPAGES  \* Arabic  \* MERGEFORMAT </w:instrText>
    </w:r>
    <w:r>
      <w:rPr>
        <w:rFonts w:ascii="Arial" w:cs="Arial" w:hAnsi="Arial"/>
        <w:sz w:val="20"/>
        <w:szCs w:val="20"/>
        <w:lang w:val="pl"/>
        <w:b w:val="0"/>
        <w:bCs w:val="0"/>
        <w:i w:val="0"/>
        <w:iCs w:val="0"/>
        <w:u w:val="none"/>
        <w:vertAlign w:val="baseline"/>
        <w:rtl w:val="0"/>
      </w:rPr>
      <w:fldChar w:fldCharType="separate"/>
    </w:r>
    <w:r>
      <w:rPr>
        <w:rFonts w:ascii="Arial" w:cs="Arial" w:hAnsi="Arial"/>
        <w:sz w:val="20"/>
        <w:szCs w:val="20"/>
        <w:lang w:val="pl"/>
        <w:b w:val="0"/>
        <w:bCs w:val="0"/>
        <w:i w:val="0"/>
        <w:iCs w:val="0"/>
        <w:u w:val="none"/>
        <w:vertAlign w:val="baseline"/>
        <w:rtl w:val="0"/>
      </w:rPr>
      <w:t xml:space="preserve">3</w:t>
    </w:r>
    <w:r>
      <w:rPr>
        <w:rFonts w:ascii="Arial" w:cs="Arial" w:hAnsi="Arial"/>
        <w:sz w:val="20"/>
        <w:szCs w:val="20"/>
        <w:lang w:val="pl"/>
        <w:b w:val="0"/>
        <w:bCs w:val="0"/>
        <w:i w:val="0"/>
        <w:iCs w:val="0"/>
        <w:u w:val="none"/>
        <w:vertAlign w:val="baseline"/>
        <w:rtl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F257" w14:textId="5D7C7096" w:rsidR="00E75020" w:rsidRPr="00094FC9" w:rsidRDefault="00E75020" w:rsidP="00E75020">
    <w:pPr>
      <w:spacing w:after="0"/>
      <w:rPr>
        <w:rFonts w:ascii="Arial" w:hAnsi="Arial" w:cs="Arial"/>
        <w:sz w:val="20"/>
        <w:szCs w:val="20"/>
      </w:rPr>
      <w:bidi w:val="0"/>
    </w:pPr>
    <w:r>
      <w:rPr>
        <w:rFonts w:ascii="Arial" w:cs="Arial" w:hAnsi="Arial"/>
        <w:sz w:val="20"/>
        <w:szCs w:val="20"/>
        <w:lang w:val="pl"/>
        <w:b w:val="0"/>
        <w:bCs w:val="0"/>
        <w:i w:val="0"/>
        <w:iCs w:val="0"/>
        <w:u w:val="none"/>
        <w:vertAlign w:val="baseline"/>
        <w:rtl w:val="0"/>
      </w:rPr>
      <w:t xml:space="preserve">Przegląd: Listopad 2025</w:t>
    </w:r>
  </w:p>
  <w:p w14:paraId="54236EE6" w14:textId="575682E9" w:rsidR="00AE514B" w:rsidRPr="00E75020" w:rsidRDefault="00E75020" w:rsidP="00E75020">
    <w:pPr>
      <w:pStyle w:val="Footer"/>
      <w:rPr>
        <w:rFonts w:ascii="Arial" w:hAnsi="Arial" w:cs="Arial"/>
        <w:sz w:val="20"/>
        <w:szCs w:val="20"/>
      </w:rPr>
      <w:bidi w:val="0"/>
    </w:pPr>
    <w:r>
      <w:rPr>
        <w:rFonts w:ascii="Arial" w:cs="Arial" w:hAnsi="Arial"/>
        <w:sz w:val="20"/>
        <w:szCs w:val="20"/>
        <w:lang w:val="pl"/>
        <w:b w:val="0"/>
        <w:bCs w:val="0"/>
        <w:i w:val="0"/>
        <w:iCs w:val="0"/>
        <w:u w:val="none"/>
        <w:vertAlign w:val="baseline"/>
        <w:rtl w:val="0"/>
      </w:rPr>
      <w:t xml:space="preserve">NSD610-008.23   V1</w:t>
    </w:r>
    <w:r>
      <w:rPr>
        <w:rFonts w:ascii="Arial" w:cs="Arial" w:hAnsi="Arial"/>
        <w:sz w:val="20"/>
        <w:szCs w:val="20"/>
        <w:lang w:val="pl"/>
        <w:b w:val="0"/>
        <w:bCs w:val="0"/>
        <w:i w:val="0"/>
        <w:iCs w:val="0"/>
        <w:u w:val="none"/>
        <w:vertAlign w:val="baseline"/>
        <w:rtl w:val="0"/>
      </w:rPr>
      <w:tab/>
    </w:r>
    <w:r>
      <w:rPr>
        <w:rFonts w:ascii="Arial" w:cs="Arial" w:hAnsi="Arial"/>
        <w:sz w:val="20"/>
        <w:szCs w:val="20"/>
        <w:lang w:val="pl"/>
        <w:b w:val="0"/>
        <w:bCs w:val="0"/>
        <w:i w:val="0"/>
        <w:iCs w:val="0"/>
        <w:u w:val="none"/>
        <w:vertAlign w:val="baseline"/>
        <w:rtl w:val="0"/>
      </w:rPr>
      <w:tab/>
    </w:r>
    <w:r>
      <w:rPr>
        <w:rFonts w:ascii="Arial" w:cs="Arial" w:hAnsi="Arial"/>
        <w:sz w:val="20"/>
        <w:szCs w:val="20"/>
        <w:lang w:val="pl"/>
        <w:b w:val="0"/>
        <w:bCs w:val="0"/>
        <w:i w:val="0"/>
        <w:iCs w:val="0"/>
        <w:u w:val="none"/>
        <w:vertAlign w:val="baseline"/>
        <w:rtl w:val="0"/>
      </w:rPr>
      <w:t xml:space="preserve">Strona </w:t>
    </w:r>
    <w:r>
      <w:rPr>
        <w:rFonts w:ascii="Arial" w:cs="Arial" w:hAnsi="Arial"/>
        <w:sz w:val="20"/>
        <w:szCs w:val="20"/>
        <w:lang w:val="pl"/>
        <w:b w:val="0"/>
        <w:bCs w:val="0"/>
        <w:i w:val="0"/>
        <w:iCs w:val="0"/>
        <w:u w:val="none"/>
        <w:vertAlign w:val="baseline"/>
        <w:rtl w:val="0"/>
      </w:rPr>
      <w:fldChar w:fldCharType="begin"/>
    </w:r>
    <w:r>
      <w:rPr>
        <w:rFonts w:ascii="Arial" w:cs="Arial" w:hAnsi="Arial"/>
        <w:sz w:val="20"/>
        <w:szCs w:val="20"/>
        <w:lang w:val="pl"/>
        <w:b w:val="0"/>
        <w:bCs w:val="0"/>
        <w:i w:val="0"/>
        <w:iCs w:val="0"/>
        <w:u w:val="none"/>
        <w:vertAlign w:val="baseline"/>
        <w:rtl w:val="0"/>
      </w:rPr>
      <w:instrText xml:space="preserve"> PAGE  \* Arabic  \* MERGEFORMAT </w:instrText>
    </w:r>
    <w:r>
      <w:rPr>
        <w:rFonts w:ascii="Arial" w:cs="Arial" w:hAnsi="Arial"/>
        <w:sz w:val="20"/>
        <w:szCs w:val="20"/>
        <w:lang w:val="pl"/>
        <w:b w:val="0"/>
        <w:bCs w:val="0"/>
        <w:i w:val="0"/>
        <w:iCs w:val="0"/>
        <w:u w:val="none"/>
        <w:vertAlign w:val="baseline"/>
        <w:rtl w:val="0"/>
      </w:rPr>
      <w:fldChar w:fldCharType="separate"/>
    </w:r>
    <w:r>
      <w:rPr>
        <w:rFonts w:ascii="Arial" w:cs="Arial" w:hAnsi="Arial"/>
        <w:sz w:val="20"/>
        <w:szCs w:val="20"/>
        <w:lang w:val="pl"/>
        <w:b w:val="0"/>
        <w:bCs w:val="0"/>
        <w:i w:val="0"/>
        <w:iCs w:val="0"/>
        <w:u w:val="none"/>
        <w:vertAlign w:val="baseline"/>
        <w:rtl w:val="0"/>
      </w:rPr>
      <w:t xml:space="preserve">2</w:t>
    </w:r>
    <w:r>
      <w:rPr>
        <w:rFonts w:ascii="Arial" w:cs="Arial" w:hAnsi="Arial"/>
        <w:sz w:val="20"/>
        <w:szCs w:val="20"/>
        <w:lang w:val="pl"/>
        <w:b w:val="0"/>
        <w:bCs w:val="0"/>
        <w:i w:val="0"/>
        <w:iCs w:val="0"/>
        <w:u w:val="none"/>
        <w:vertAlign w:val="baseline"/>
        <w:rtl w:val="0"/>
      </w:rPr>
      <w:fldChar w:fldCharType="end"/>
    </w:r>
    <w:r>
      <w:rPr>
        <w:rFonts w:ascii="Arial" w:cs="Arial" w:hAnsi="Arial"/>
        <w:sz w:val="20"/>
        <w:szCs w:val="20"/>
        <w:lang w:val="pl"/>
        <w:b w:val="0"/>
        <w:bCs w:val="0"/>
        <w:i w:val="0"/>
        <w:iCs w:val="0"/>
        <w:u w:val="none"/>
        <w:vertAlign w:val="baseline"/>
        <w:rtl w:val="0"/>
      </w:rPr>
      <w:t xml:space="preserve"> z </w:t>
    </w:r>
    <w:r>
      <w:rPr>
        <w:rFonts w:ascii="Arial" w:cs="Arial" w:hAnsi="Arial"/>
        <w:sz w:val="20"/>
        <w:szCs w:val="20"/>
        <w:lang w:val="pl"/>
        <w:b w:val="0"/>
        <w:bCs w:val="0"/>
        <w:i w:val="0"/>
        <w:iCs w:val="0"/>
        <w:u w:val="none"/>
        <w:vertAlign w:val="baseline"/>
        <w:rtl w:val="0"/>
      </w:rPr>
      <w:fldChar w:fldCharType="begin"/>
    </w:r>
    <w:r>
      <w:rPr>
        <w:rFonts w:ascii="Arial" w:cs="Arial" w:hAnsi="Arial"/>
        <w:sz w:val="20"/>
        <w:szCs w:val="20"/>
        <w:lang w:val="pl"/>
        <w:b w:val="0"/>
        <w:bCs w:val="0"/>
        <w:i w:val="0"/>
        <w:iCs w:val="0"/>
        <w:u w:val="none"/>
        <w:vertAlign w:val="baseline"/>
        <w:rtl w:val="0"/>
      </w:rPr>
      <w:instrText xml:space="preserve"> NUMPAGES  \* Arabic  \* MERGEFORMAT </w:instrText>
    </w:r>
    <w:r>
      <w:rPr>
        <w:rFonts w:ascii="Arial" w:cs="Arial" w:hAnsi="Arial"/>
        <w:sz w:val="20"/>
        <w:szCs w:val="20"/>
        <w:lang w:val="pl"/>
        <w:b w:val="0"/>
        <w:bCs w:val="0"/>
        <w:i w:val="0"/>
        <w:iCs w:val="0"/>
        <w:u w:val="none"/>
        <w:vertAlign w:val="baseline"/>
        <w:rtl w:val="0"/>
      </w:rPr>
      <w:fldChar w:fldCharType="separate"/>
    </w:r>
    <w:r>
      <w:rPr>
        <w:rFonts w:ascii="Arial" w:cs="Arial" w:hAnsi="Arial"/>
        <w:sz w:val="20"/>
        <w:szCs w:val="20"/>
        <w:lang w:val="pl"/>
        <w:b w:val="0"/>
        <w:bCs w:val="0"/>
        <w:i w:val="0"/>
        <w:iCs w:val="0"/>
        <w:u w:val="none"/>
        <w:vertAlign w:val="baseline"/>
        <w:rtl w:val="0"/>
      </w:rPr>
      <w:t xml:space="preserve">5</w:t>
    </w:r>
    <w:r>
      <w:rPr>
        <w:rFonts w:ascii="Arial" w:cs="Arial" w:hAnsi="Arial"/>
        <w:sz w:val="20"/>
        <w:szCs w:val="20"/>
        <w:lang w:val="pl"/>
        <w:b w:val="0"/>
        <w:bCs w:val="0"/>
        <w:i w:val="0"/>
        <w:iCs w:val="0"/>
        <w:u w:val="none"/>
        <w:vertAlign w:val="baseline"/>
        <w:rtl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C60C" w14:textId="77777777" w:rsidR="00DE078E" w:rsidRDefault="00DE078E" w:rsidP="00B61AD9">
      <w:pPr>
        <w:spacing w:after="0" w:line="240" w:lineRule="auto"/>
      </w:pPr>
      <w:r>
        <w:separator/>
      </w:r>
    </w:p>
  </w:footnote>
  <w:footnote w:type="continuationSeparator" w:id="0">
    <w:p w14:paraId="3EDD905F" w14:textId="77777777" w:rsidR="00DE078E" w:rsidRDefault="00DE078E" w:rsidP="00B6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F974" w14:textId="77777777" w:rsidR="00094FC9" w:rsidRPr="00094FC9" w:rsidRDefault="00094FC9" w:rsidP="00094FC9">
    <w:pPr>
      <w:pStyle w:val="Header"/>
      <w:rPr>
        <w:rFonts w:ascii="Arial" w:eastAsiaTheme="minorEastAsia" w:hAnsi="Arial" w:cs="Arial"/>
        <w:bCs/>
        <w:color w:val="365F91" w:themeColor="accent1" w:themeShade="BF"/>
        <w:sz w:val="24"/>
        <w:szCs w:val="24"/>
      </w:rPr>
      <w:bidi w:val="0"/>
    </w:pPr>
    <w:r>
      <w:rPr>
        <w:rFonts w:ascii="Arial" w:cs="Arial" w:eastAsiaTheme="minorEastAsia" w:hAnsi="Arial"/>
        <w:color w:val="365F91" w:themeColor="accent1" w:themeShade="BF"/>
        <w:sz w:val="24"/>
        <w:szCs w:val="24"/>
        <w:lang w:val="pl"/>
        <w:b w:val="0"/>
        <w:bCs w:val="0"/>
        <w:i w:val="0"/>
        <w:iCs w:val="0"/>
        <w:u w:val="none"/>
        <w:vertAlign w:val="baseline"/>
        <w:rtl w:val="0"/>
      </w:rPr>
      <w:t xml:space="preserve">Photonet National Managed Clinical Network</w:t>
    </w:r>
  </w:p>
  <w:p w14:paraId="32384AD5" w14:textId="17FA1EAE" w:rsidR="00382E4B" w:rsidRPr="00E75020" w:rsidRDefault="00662877" w:rsidP="00E75020">
    <w:pPr>
      <w:pStyle w:val="Header"/>
      <w:rPr>
        <w:b/>
      </w:rPr>
      <w:bidi w:val="0"/>
    </w:pPr>
    <w:r>
      <w:rPr>
        <w:rFonts w:ascii="Arial" w:cs="Arial" w:eastAsiaTheme="minorEastAsia" w:hAnsi="Arial"/>
        <w:color w:val="365F91" w:themeColor="accent1" w:themeShade="BF"/>
        <w:sz w:val="24"/>
        <w:szCs w:val="24"/>
        <w:lang w:val="pl"/>
        <w:b w:val="1"/>
        <w:bCs w:val="1"/>
        <w:i w:val="0"/>
        <w:iCs w:val="0"/>
        <w:u w:val="none"/>
        <w:vertAlign w:val="baseline"/>
        <w:rtl w:val="0"/>
      </w:rPr>
      <w:t xml:space="preserve">Terapia UVB (Ultrafiolet B) - Arkusz pytań i odpowiedzi dla pacjentów*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666E" w14:textId="64CB1124" w:rsidR="00AE514B" w:rsidRDefault="00535327">
    <w:pPr>
      <w:pStyle w:val="Header"/>
      <w:bidi w:val="0"/>
    </w:pPr>
    <w:r>
      <w:rPr>
        <w:rFonts w:ascii="Arial" w:cs="Arial" w:hAnsi="Arial"/>
        <w:noProof/>
        <w:color w:val="000000" w:themeColor="text1"/>
        <w:sz w:val="20"/>
        <w:szCs w:val="24"/>
        <w:lang w:val="pl"/>
        <w:b w:val="0"/>
        <w:bCs w:val="0"/>
        <w:i w:val="0"/>
        <w:iCs w:val="0"/>
        <w:u w:val="none"/>
        <w:vertAlign w:val="baseline"/>
        <w:rtl w:val="0"/>
      </w:rPr>
      <mc:AlternateContent>
        <mc:Choice Requires="wps">
          <w:drawing>
            <wp:anchor distT="0" distB="0" distL="114300" distR="114300" simplePos="0" relativeHeight="251663360" behindDoc="0" locked="0" layoutInCell="1" allowOverlap="1" wp14:anchorId="25137AF5" wp14:editId="273B072B">
              <wp:simplePos x="0" y="0"/>
              <wp:positionH relativeFrom="column">
                <wp:posOffset>-1964017</wp:posOffset>
              </wp:positionH>
              <wp:positionV relativeFrom="paragraph">
                <wp:posOffset>-2095528</wp:posOffset>
              </wp:positionV>
              <wp:extent cx="9664065" cy="3971238"/>
              <wp:effectExtent l="0" t="819150" r="0" b="829945"/>
              <wp:wrapNone/>
              <wp:docPr id="1" name="Wav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0376783">
                        <a:off x="0" y="0"/>
                        <a:ext cx="9664065" cy="3971238"/>
                      </a:xfrm>
                      <a:prstGeom prst="wave">
                        <a:avLst>
                          <a:gd name="adj1" fmla="val 20000"/>
                          <a:gd name="adj2" fmla="val -2017"/>
                        </a:avLst>
                      </a:prstGeom>
                      <a:solidFill>
                        <a:srgbClr val="004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2B4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alt="&quot;&quot;" style="position:absolute;margin-left:-154.65pt;margin-top:-165pt;width:760.95pt;height:312.7pt;rotation:-133607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" adj="4320,10364" fillcolor="#004785"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BB1"/>
    <w:multiLevelType w:val="hybridMultilevel"/>
    <w:tmpl w:val="933A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D14DE"/>
    <w:multiLevelType w:val="hybridMultilevel"/>
    <w:tmpl w:val="8314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A4AB7"/>
    <w:multiLevelType w:val="hybridMultilevel"/>
    <w:tmpl w:val="202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C474C"/>
    <w:multiLevelType w:val="hybridMultilevel"/>
    <w:tmpl w:val="0624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B5D0F"/>
    <w:multiLevelType w:val="hybridMultilevel"/>
    <w:tmpl w:val="93E2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266A2"/>
    <w:multiLevelType w:val="hybridMultilevel"/>
    <w:tmpl w:val="24A2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C3544"/>
    <w:multiLevelType w:val="hybridMultilevel"/>
    <w:tmpl w:val="77E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A1D21"/>
    <w:multiLevelType w:val="hybridMultilevel"/>
    <w:tmpl w:val="5AF6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8793B"/>
    <w:multiLevelType w:val="hybridMultilevel"/>
    <w:tmpl w:val="4B72BC5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9" w15:restartNumberingAfterBreak="0">
    <w:nsid w:val="55DA46F3"/>
    <w:multiLevelType w:val="hybridMultilevel"/>
    <w:tmpl w:val="A15A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26EA7"/>
    <w:multiLevelType w:val="hybridMultilevel"/>
    <w:tmpl w:val="91F6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5529B2"/>
    <w:multiLevelType w:val="hybridMultilevel"/>
    <w:tmpl w:val="A0E8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17B41"/>
    <w:multiLevelType w:val="hybridMultilevel"/>
    <w:tmpl w:val="9D425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BE3861"/>
    <w:multiLevelType w:val="hybridMultilevel"/>
    <w:tmpl w:val="3A5E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B0068"/>
    <w:multiLevelType w:val="hybridMultilevel"/>
    <w:tmpl w:val="289EB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233179">
    <w:abstractNumId w:val="14"/>
  </w:num>
  <w:num w:numId="2" w16cid:durableId="1208568382">
    <w:abstractNumId w:val="12"/>
  </w:num>
  <w:num w:numId="3" w16cid:durableId="122626222">
    <w:abstractNumId w:val="3"/>
  </w:num>
  <w:num w:numId="4" w16cid:durableId="1000700501">
    <w:abstractNumId w:val="9"/>
  </w:num>
  <w:num w:numId="5" w16cid:durableId="1665737966">
    <w:abstractNumId w:val="8"/>
  </w:num>
  <w:num w:numId="6" w16cid:durableId="1790663130">
    <w:abstractNumId w:val="1"/>
  </w:num>
  <w:num w:numId="7" w16cid:durableId="70779193">
    <w:abstractNumId w:val="6"/>
  </w:num>
  <w:num w:numId="8" w16cid:durableId="2104716442">
    <w:abstractNumId w:val="5"/>
  </w:num>
  <w:num w:numId="9" w16cid:durableId="1870757292">
    <w:abstractNumId w:val="11"/>
  </w:num>
  <w:num w:numId="10" w16cid:durableId="1647859744">
    <w:abstractNumId w:val="2"/>
  </w:num>
  <w:num w:numId="11" w16cid:durableId="1780491681">
    <w:abstractNumId w:val="7"/>
  </w:num>
  <w:num w:numId="12" w16cid:durableId="1050501325">
    <w:abstractNumId w:val="4"/>
  </w:num>
  <w:num w:numId="13" w16cid:durableId="1008557534">
    <w:abstractNumId w:val="13"/>
  </w:num>
  <w:num w:numId="14" w16cid:durableId="987396541">
    <w:abstractNumId w:val="10"/>
  </w:num>
  <w:num w:numId="15" w16cid:durableId="208621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004785,#00a2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6"/>
    <w:rsid w:val="000177A8"/>
    <w:rsid w:val="00025B02"/>
    <w:rsid w:val="00036824"/>
    <w:rsid w:val="0003731A"/>
    <w:rsid w:val="00050EA6"/>
    <w:rsid w:val="0005672E"/>
    <w:rsid w:val="00094FC9"/>
    <w:rsid w:val="001166B5"/>
    <w:rsid w:val="00162C2C"/>
    <w:rsid w:val="001A487F"/>
    <w:rsid w:val="001C3967"/>
    <w:rsid w:val="001F6C59"/>
    <w:rsid w:val="00221AEE"/>
    <w:rsid w:val="0023787D"/>
    <w:rsid w:val="00243032"/>
    <w:rsid w:val="00245111"/>
    <w:rsid w:val="00261DD0"/>
    <w:rsid w:val="002B31E6"/>
    <w:rsid w:val="003259EB"/>
    <w:rsid w:val="003519F4"/>
    <w:rsid w:val="00382E4B"/>
    <w:rsid w:val="00392132"/>
    <w:rsid w:val="003A2C06"/>
    <w:rsid w:val="003D4CA1"/>
    <w:rsid w:val="003F5E0D"/>
    <w:rsid w:val="00414C9C"/>
    <w:rsid w:val="00417CE0"/>
    <w:rsid w:val="00457071"/>
    <w:rsid w:val="00472D90"/>
    <w:rsid w:val="004A4F18"/>
    <w:rsid w:val="00535327"/>
    <w:rsid w:val="005526F3"/>
    <w:rsid w:val="005A3C7F"/>
    <w:rsid w:val="005C3338"/>
    <w:rsid w:val="005C7FDD"/>
    <w:rsid w:val="005E664B"/>
    <w:rsid w:val="005F44B0"/>
    <w:rsid w:val="0062327F"/>
    <w:rsid w:val="00634E88"/>
    <w:rsid w:val="00641E11"/>
    <w:rsid w:val="00662877"/>
    <w:rsid w:val="006827B9"/>
    <w:rsid w:val="00682E4F"/>
    <w:rsid w:val="006F0B75"/>
    <w:rsid w:val="00724B32"/>
    <w:rsid w:val="00812923"/>
    <w:rsid w:val="008737A7"/>
    <w:rsid w:val="00882826"/>
    <w:rsid w:val="008830A7"/>
    <w:rsid w:val="00887584"/>
    <w:rsid w:val="008B66AB"/>
    <w:rsid w:val="008D1CE1"/>
    <w:rsid w:val="008D4A72"/>
    <w:rsid w:val="008E4062"/>
    <w:rsid w:val="008E5211"/>
    <w:rsid w:val="008F59F7"/>
    <w:rsid w:val="00970490"/>
    <w:rsid w:val="00971EA3"/>
    <w:rsid w:val="009945FD"/>
    <w:rsid w:val="009B359A"/>
    <w:rsid w:val="009B6AC6"/>
    <w:rsid w:val="009C1358"/>
    <w:rsid w:val="009D1AC6"/>
    <w:rsid w:val="009D4F8F"/>
    <w:rsid w:val="00A22622"/>
    <w:rsid w:val="00A306FA"/>
    <w:rsid w:val="00A70944"/>
    <w:rsid w:val="00AA0C8F"/>
    <w:rsid w:val="00AC78E1"/>
    <w:rsid w:val="00AE514B"/>
    <w:rsid w:val="00B61AD9"/>
    <w:rsid w:val="00B6404B"/>
    <w:rsid w:val="00B8413B"/>
    <w:rsid w:val="00BA372B"/>
    <w:rsid w:val="00BF7474"/>
    <w:rsid w:val="00C10D8B"/>
    <w:rsid w:val="00C63425"/>
    <w:rsid w:val="00C81BE9"/>
    <w:rsid w:val="00C95390"/>
    <w:rsid w:val="00CB0B9B"/>
    <w:rsid w:val="00CC1230"/>
    <w:rsid w:val="00D60669"/>
    <w:rsid w:val="00D74871"/>
    <w:rsid w:val="00DD1A99"/>
    <w:rsid w:val="00DE078E"/>
    <w:rsid w:val="00E05122"/>
    <w:rsid w:val="00E4686A"/>
    <w:rsid w:val="00E75020"/>
    <w:rsid w:val="00EE2B12"/>
    <w:rsid w:val="00EE4195"/>
    <w:rsid w:val="00F277C7"/>
    <w:rsid w:val="00F41042"/>
    <w:rsid w:val="00F53303"/>
    <w:rsid w:val="00F7376B"/>
    <w:rsid w:val="00F81525"/>
    <w:rsid w:val="00FA31BC"/>
    <w:rsid w:val="00FB3B4D"/>
    <w:rsid w:val="00FB5AE5"/>
    <w:rsid w:val="00FE1D59"/>
    <w:rsid w:val="00FF069A"/>
    <w:rsid w:val="00FF7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785,#00a2e5"/>
    </o:shapedefaults>
    <o:shapelayout v:ext="edit">
      <o:idmap v:ext="edit" data="2"/>
    </o:shapelayout>
  </w:shapeDefaults>
  <w:decimalSymbol w:val="."/>
  <w:listSeparator w:val=","/>
  <w14:docId w14:val="4128D80F"/>
  <w15:docId w15:val="{35471F8A-6F4F-442D-9B84-16C3146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23"/>
    <w:rPr>
      <w:rFonts w:eastAsiaTheme="minorEastAsia"/>
      <w:lang w:eastAsia="en-GB"/>
    </w:rPr>
  </w:style>
  <w:style w:type="paragraph" w:styleId="Heading2">
    <w:name w:val="heading 2"/>
    <w:basedOn w:val="Normal"/>
    <w:next w:val="Normal"/>
    <w:link w:val="Heading2Char"/>
    <w:uiPriority w:val="9"/>
    <w:unhideWhenUsed/>
    <w:qFormat/>
    <w:rsid w:val="008129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D9"/>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61AD9"/>
  </w:style>
  <w:style w:type="paragraph" w:styleId="Footer">
    <w:name w:val="footer"/>
    <w:basedOn w:val="Normal"/>
    <w:link w:val="FooterChar"/>
    <w:uiPriority w:val="99"/>
    <w:unhideWhenUsed/>
    <w:rsid w:val="00B61AD9"/>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B61AD9"/>
  </w:style>
  <w:style w:type="paragraph" w:styleId="BalloonText">
    <w:name w:val="Balloon Text"/>
    <w:basedOn w:val="Normal"/>
    <w:link w:val="BalloonTextChar"/>
    <w:uiPriority w:val="99"/>
    <w:semiHidden/>
    <w:unhideWhenUsed/>
    <w:rsid w:val="00AA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C8F"/>
    <w:rPr>
      <w:rFonts w:ascii="Tahoma" w:hAnsi="Tahoma" w:cs="Tahoma"/>
      <w:sz w:val="16"/>
      <w:szCs w:val="16"/>
    </w:rPr>
  </w:style>
  <w:style w:type="paragraph" w:styleId="ListParagraph">
    <w:name w:val="List Paragraph"/>
    <w:basedOn w:val="Normal"/>
    <w:uiPriority w:val="34"/>
    <w:qFormat/>
    <w:rsid w:val="00812923"/>
    <w:pPr>
      <w:ind w:left="720"/>
      <w:contextualSpacing/>
    </w:pPr>
  </w:style>
  <w:style w:type="character" w:customStyle="1" w:styleId="Heading2Char">
    <w:name w:val="Heading 2 Char"/>
    <w:basedOn w:val="DefaultParagraphFont"/>
    <w:link w:val="Heading2"/>
    <w:uiPriority w:val="9"/>
    <w:rsid w:val="00812923"/>
    <w:rPr>
      <w:rFonts w:asciiTheme="majorHAnsi" w:eastAsiaTheme="majorEastAsia" w:hAnsiTheme="majorHAnsi" w:cstheme="majorBidi"/>
      <w:b/>
      <w:bCs/>
      <w:color w:val="4F81BD" w:themeColor="accent1"/>
      <w:sz w:val="26"/>
      <w:szCs w:val="26"/>
      <w:lang w:eastAsia="en-GB"/>
    </w:rPr>
  </w:style>
  <w:style w:type="paragraph" w:customStyle="1" w:styleId="Default">
    <w:name w:val="Default"/>
    <w:rsid w:val="000177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9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A72"/>
    <w:rPr>
      <w:sz w:val="16"/>
      <w:szCs w:val="16"/>
    </w:rPr>
  </w:style>
  <w:style w:type="paragraph" w:styleId="CommentText">
    <w:name w:val="annotation text"/>
    <w:basedOn w:val="Normal"/>
    <w:link w:val="CommentTextChar"/>
    <w:uiPriority w:val="99"/>
    <w:semiHidden/>
    <w:unhideWhenUsed/>
    <w:rsid w:val="008D4A72"/>
    <w:pPr>
      <w:spacing w:line="240" w:lineRule="auto"/>
    </w:pPr>
    <w:rPr>
      <w:sz w:val="20"/>
      <w:szCs w:val="20"/>
    </w:rPr>
  </w:style>
  <w:style w:type="character" w:customStyle="1" w:styleId="CommentTextChar">
    <w:name w:val="Comment Text Char"/>
    <w:basedOn w:val="DefaultParagraphFont"/>
    <w:link w:val="CommentText"/>
    <w:uiPriority w:val="99"/>
    <w:semiHidden/>
    <w:rsid w:val="008D4A7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D4A72"/>
    <w:rPr>
      <w:b/>
      <w:bCs/>
    </w:rPr>
  </w:style>
  <w:style w:type="character" w:customStyle="1" w:styleId="CommentSubjectChar">
    <w:name w:val="Comment Subject Char"/>
    <w:basedOn w:val="CommentTextChar"/>
    <w:link w:val="CommentSubject"/>
    <w:uiPriority w:val="99"/>
    <w:semiHidden/>
    <w:rsid w:val="008D4A72"/>
    <w:rPr>
      <w:rFonts w:eastAsiaTheme="minorEastAsia"/>
      <w:b/>
      <w:bCs/>
      <w:sz w:val="20"/>
      <w:szCs w:val="20"/>
      <w:lang w:eastAsia="en-GB"/>
    </w:rPr>
  </w:style>
  <w:style w:type="paragraph" w:styleId="Revision">
    <w:name w:val="Revision"/>
    <w:hidden/>
    <w:uiPriority w:val="99"/>
    <w:semiHidden/>
    <w:rsid w:val="008D4A72"/>
    <w:pPr>
      <w:spacing w:after="0" w:line="240" w:lineRule="auto"/>
    </w:pPr>
    <w:rPr>
      <w:rFonts w:eastAsiaTheme="minorEastAsia"/>
      <w:lang w:eastAsia="en-GB"/>
    </w:rPr>
  </w:style>
  <w:style w:type="paragraph" w:styleId="Caption">
    <w:name w:val="caption"/>
    <w:basedOn w:val="Normal"/>
    <w:next w:val="Normal"/>
    <w:uiPriority w:val="35"/>
    <w:unhideWhenUsed/>
    <w:qFormat/>
    <w:rsid w:val="009B6AC6"/>
    <w:pPr>
      <w:spacing w:line="240" w:lineRule="auto"/>
    </w:pPr>
    <w:rPr>
      <w:b/>
      <w:bCs/>
      <w:color w:val="4F81BD" w:themeColor="accent1"/>
      <w:sz w:val="18"/>
      <w:szCs w:val="18"/>
    </w:rPr>
  </w:style>
  <w:style w:type="character" w:styleId="Hyperlink">
    <w:name w:val="Hyperlink"/>
    <w:basedOn w:val="DefaultParagraphFont"/>
    <w:uiPriority w:val="99"/>
    <w:unhideWhenUsed/>
    <w:rsid w:val="00FA31BC"/>
    <w:rPr>
      <w:color w:val="0000FF" w:themeColor="hyperlink"/>
      <w:u w:val="single"/>
    </w:rPr>
  </w:style>
  <w:style w:type="character" w:styleId="UnresolvedMention">
    <w:name w:val="Unresolved Mention"/>
    <w:basedOn w:val="DefaultParagraphFont"/>
    <w:uiPriority w:val="99"/>
    <w:semiHidden/>
    <w:unhideWhenUsed/>
    <w:rsid w:val="0009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www.contactscotland-bsl.org"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Mode="External" Target="mailto:nss.equalitydiversity@nhs.scot"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12044-F6A6-4402-A617-7F69E4E4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Paolina Leseva</dc:creator>
  <cp:lastModifiedBy>Calum McLellan</cp:lastModifiedBy>
  <cp:revision>2</cp:revision>
  <cp:lastPrinted>2023-01-06T11:35:00Z</cp:lastPrinted>
  <dcterms:created xsi:type="dcterms:W3CDTF">2023-08-16T13:48:00Z</dcterms:created>
  <dcterms:modified xsi:type="dcterms:W3CDTF">2023-08-16T13:48:00Z</dcterms:modified>
</cp:coreProperties>
</file>